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3620" w14:textId="77777777" w:rsidR="00E34AF4" w:rsidRDefault="00F30066" w:rsidP="008B6262">
      <w:pPr>
        <w:pStyle w:val="Heading1"/>
      </w:pPr>
      <w:r>
        <w:t>Year-At-A-Glance:</w:t>
      </w:r>
      <w:r>
        <w:rPr>
          <w:spacing w:val="-5"/>
        </w:rPr>
        <w:t xml:space="preserve"> </w:t>
      </w:r>
      <w:r>
        <w:t>French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34194D0E" w14:textId="77777777" w:rsidR="00E34AF4" w:rsidRDefault="00E34AF4">
      <w:pPr>
        <w:pStyle w:val="BodyText"/>
        <w:rPr>
          <w:sz w:val="20"/>
        </w:rPr>
      </w:pPr>
    </w:p>
    <w:p w14:paraId="49ADED59" w14:textId="7A8C7715" w:rsidR="00E34AF4" w:rsidRPr="008B6262" w:rsidRDefault="008B6262" w:rsidP="008B6262">
      <w:pPr>
        <w:pStyle w:val="Heading2"/>
      </w:pPr>
      <w:r w:rsidRPr="00CB3E33">
        <w:t>Fall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40"/>
        <w:gridCol w:w="4609"/>
        <w:gridCol w:w="4609"/>
      </w:tblGrid>
      <w:tr w:rsidR="00E34AF4" w:rsidRPr="008B6262" w14:paraId="2C742F2A" w14:textId="77777777" w:rsidTr="008B6262">
        <w:trPr>
          <w:cantSplit/>
          <w:trHeight w:val="636"/>
          <w:tblHeader/>
        </w:trPr>
        <w:tc>
          <w:tcPr>
            <w:tcW w:w="1440" w:type="dxa"/>
            <w:shd w:val="clear" w:color="auto" w:fill="0052BC"/>
          </w:tcPr>
          <w:p w14:paraId="30775250" w14:textId="77777777" w:rsidR="00E34AF4" w:rsidRPr="008B6262" w:rsidRDefault="00F30066" w:rsidP="008B6262">
            <w:pPr>
              <w:pStyle w:val="TableParagraph"/>
              <w:spacing w:before="31"/>
              <w:ind w:left="0" w:right="7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Fall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Semester</w:t>
            </w:r>
          </w:p>
        </w:tc>
        <w:tc>
          <w:tcPr>
            <w:tcW w:w="4609" w:type="dxa"/>
            <w:shd w:val="clear" w:color="auto" w:fill="0052BC"/>
          </w:tcPr>
          <w:p w14:paraId="4A10354C" w14:textId="77777777" w:rsidR="008B6262" w:rsidRPr="008B6262" w:rsidRDefault="00F30066" w:rsidP="008B6262">
            <w:pPr>
              <w:pStyle w:val="TableParagraph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All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About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>Me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75E4F314" w14:textId="76E4FECF" w:rsidR="00E34AF4" w:rsidRPr="008B6262" w:rsidRDefault="00F30066" w:rsidP="008B6262">
            <w:pPr>
              <w:pStyle w:val="TableParagraph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0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2B2649AB" w14:textId="77777777" w:rsidR="008B6262" w:rsidRPr="008B6262" w:rsidRDefault="00F30066" w:rsidP="008B6262">
            <w:pPr>
              <w:pStyle w:val="TableParagraph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Leader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>Me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4514295" w14:textId="7293CCD7" w:rsidR="00E34AF4" w:rsidRPr="008B6262" w:rsidRDefault="00F30066" w:rsidP="008B6262">
            <w:pPr>
              <w:pStyle w:val="TableParagraph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E34AF4" w:rsidRPr="008B6262" w14:paraId="12D78FD1" w14:textId="77777777" w:rsidTr="008B6262">
        <w:trPr>
          <w:cantSplit/>
          <w:trHeight w:val="719"/>
        </w:trPr>
        <w:tc>
          <w:tcPr>
            <w:tcW w:w="1440" w:type="dxa"/>
            <w:shd w:val="clear" w:color="auto" w:fill="D9D9D9"/>
          </w:tcPr>
          <w:p w14:paraId="00421A5B" w14:textId="77777777" w:rsidR="00E34AF4" w:rsidRPr="008B6262" w:rsidRDefault="00F30066" w:rsidP="008B6262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9" w:type="dxa"/>
          </w:tcPr>
          <w:p w14:paraId="02F9BC1A" w14:textId="77777777" w:rsidR="00F30066" w:rsidRPr="008B6262" w:rsidRDefault="00F30066" w:rsidP="008B6262">
            <w:pPr>
              <w:pStyle w:val="TableParagraph"/>
              <w:ind w:left="108" w:right="172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I.1A, I.1E, 1.3B </w:t>
            </w:r>
          </w:p>
          <w:p w14:paraId="41B1D6E9" w14:textId="77777777" w:rsidR="00E34AF4" w:rsidRPr="008B6262" w:rsidRDefault="00F30066" w:rsidP="008B6262">
            <w:pPr>
              <w:pStyle w:val="TableParagraph"/>
              <w:ind w:left="108" w:right="172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I.1F,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I.2D</w:t>
            </w:r>
          </w:p>
        </w:tc>
        <w:tc>
          <w:tcPr>
            <w:tcW w:w="4609" w:type="dxa"/>
          </w:tcPr>
          <w:p w14:paraId="5E8E89F7" w14:textId="77777777" w:rsidR="00F30066" w:rsidRPr="008B6262" w:rsidRDefault="00F30066" w:rsidP="008B6262">
            <w:pPr>
              <w:pStyle w:val="TableParagraph"/>
              <w:ind w:left="108" w:right="138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I.1C, I.1E, I.3A</w:t>
            </w:r>
          </w:p>
          <w:p w14:paraId="1D4FA0C6" w14:textId="77777777" w:rsidR="00E34AF4" w:rsidRPr="008B6262" w:rsidRDefault="00F30066" w:rsidP="008B6262">
            <w:pPr>
              <w:pStyle w:val="TableParagraph"/>
              <w:ind w:left="108" w:right="138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8B6262">
              <w:rPr>
                <w:rFonts w:asciiTheme="minorHAnsi" w:hAnsiTheme="minorHAnsi" w:cstheme="minorHAnsi"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I.1F,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I.2D</w:t>
            </w:r>
          </w:p>
        </w:tc>
      </w:tr>
      <w:tr w:rsidR="00E34AF4" w:rsidRPr="008B6262" w14:paraId="7857A718" w14:textId="77777777" w:rsidTr="008B6262">
        <w:trPr>
          <w:cantSplit/>
          <w:trHeight w:val="1298"/>
        </w:trPr>
        <w:tc>
          <w:tcPr>
            <w:tcW w:w="1440" w:type="dxa"/>
            <w:shd w:val="clear" w:color="auto" w:fill="D9D9D9"/>
          </w:tcPr>
          <w:p w14:paraId="26EBF396" w14:textId="77777777" w:rsidR="00E34AF4" w:rsidRPr="008B6262" w:rsidRDefault="00F30066" w:rsidP="008B6262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9" w:type="dxa"/>
          </w:tcPr>
          <w:p w14:paraId="44EC950A" w14:textId="77777777" w:rsidR="00E34AF4" w:rsidRPr="008B6262" w:rsidRDefault="00F30066" w:rsidP="008B6262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 xml:space="preserve">am 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I?</w:t>
            </w:r>
          </w:p>
          <w:p w14:paraId="431E686A" w14:textId="77777777" w:rsidR="00E34AF4" w:rsidRPr="008B6262" w:rsidRDefault="00F30066" w:rsidP="008B6262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8B626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8B626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family?</w:t>
            </w:r>
          </w:p>
        </w:tc>
        <w:tc>
          <w:tcPr>
            <w:tcW w:w="4609" w:type="dxa"/>
          </w:tcPr>
          <w:p w14:paraId="009884CD" w14:textId="77777777" w:rsidR="00E34AF4" w:rsidRPr="008B6262" w:rsidRDefault="00F30066" w:rsidP="008B6262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actions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 xml:space="preserve">influence 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others?</w:t>
            </w:r>
          </w:p>
          <w:p w14:paraId="762B5B3A" w14:textId="77777777" w:rsidR="00E34AF4" w:rsidRPr="008B6262" w:rsidRDefault="00F30066" w:rsidP="008B6262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B626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experiences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B626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differ across cultures?</w:t>
            </w:r>
          </w:p>
        </w:tc>
      </w:tr>
      <w:tr w:rsidR="00E34AF4" w:rsidRPr="008B6262" w14:paraId="1A160E13" w14:textId="77777777" w:rsidTr="008B6262">
        <w:trPr>
          <w:cantSplit/>
          <w:trHeight w:val="2448"/>
        </w:trPr>
        <w:tc>
          <w:tcPr>
            <w:tcW w:w="1440" w:type="dxa"/>
            <w:shd w:val="clear" w:color="auto" w:fill="D9D9D9"/>
          </w:tcPr>
          <w:p w14:paraId="2474BF2F" w14:textId="66AE72BE" w:rsidR="00E34AF4" w:rsidRPr="008B6262" w:rsidRDefault="00F30066" w:rsidP="008B6262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8B626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8B62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09" w:type="dxa"/>
          </w:tcPr>
          <w:p w14:paraId="2DD743B8" w14:textId="77777777" w:rsidR="00E34AF4" w:rsidRPr="008B6262" w:rsidRDefault="00F30066" w:rsidP="008B6262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right="287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Ask and respond to questions to elicit comparable or familiar information in spoken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conversation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of words, phrases, and simple sentences. (I.1A, I.1E)</w:t>
            </w:r>
          </w:p>
          <w:p w14:paraId="364DB4EC" w14:textId="77777777" w:rsidR="00E34AF4" w:rsidRPr="008B6262" w:rsidRDefault="00F30066" w:rsidP="008B6262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right="502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Describe themselves and others in writing, using a mixture of words, phrases,</w:t>
            </w:r>
            <w:r w:rsidRPr="008B626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B626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sentences.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(I.3B)</w:t>
            </w:r>
          </w:p>
        </w:tc>
        <w:tc>
          <w:tcPr>
            <w:tcW w:w="4609" w:type="dxa"/>
          </w:tcPr>
          <w:p w14:paraId="5E229BB9" w14:textId="77777777" w:rsidR="00E34AF4" w:rsidRPr="008B6262" w:rsidRDefault="00F30066" w:rsidP="008B6262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right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Ask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B626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tell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8B626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8B626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8B626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to, should,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regard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gramEnd"/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school choices</w:t>
            </w:r>
            <w:r w:rsidRPr="008B626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 xml:space="preserve">in spoken conversation. (I.1C, 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I.1E)</w:t>
            </w:r>
          </w:p>
          <w:p w14:paraId="70BCE7D0" w14:textId="77777777" w:rsidR="00E34AF4" w:rsidRPr="008B6262" w:rsidRDefault="00F30066" w:rsidP="008B6262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State and support opinions on school related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topics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words, phrases, and simple sentences. (I.3A)</w:t>
            </w:r>
          </w:p>
        </w:tc>
      </w:tr>
    </w:tbl>
    <w:p w14:paraId="5B26BDF3" w14:textId="77777777" w:rsidR="00E34AF4" w:rsidRPr="008B6262" w:rsidRDefault="00E34AF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520551" w14:textId="77777777" w:rsidR="00E34AF4" w:rsidRPr="008B6262" w:rsidRDefault="00E34AF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A2DFCB" w14:textId="3217107B" w:rsidR="00E34AF4" w:rsidRPr="008B6262" w:rsidRDefault="008B6262" w:rsidP="008B6262">
      <w:pPr>
        <w:pStyle w:val="Heading2"/>
      </w:pPr>
      <w:r>
        <w:t>Sprint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40"/>
        <w:gridCol w:w="4609"/>
        <w:gridCol w:w="4609"/>
      </w:tblGrid>
      <w:tr w:rsidR="00E34AF4" w:rsidRPr="008B6262" w14:paraId="64EF7B95" w14:textId="77777777" w:rsidTr="008B6262">
        <w:trPr>
          <w:cantSplit/>
          <w:trHeight w:val="654"/>
          <w:tblHeader/>
        </w:trPr>
        <w:tc>
          <w:tcPr>
            <w:tcW w:w="1440" w:type="dxa"/>
            <w:shd w:val="clear" w:color="auto" w:fill="0052BC"/>
          </w:tcPr>
          <w:p w14:paraId="6C707A2F" w14:textId="77777777" w:rsidR="00E34AF4" w:rsidRPr="008B6262" w:rsidRDefault="00F30066" w:rsidP="008B6262">
            <w:pPr>
              <w:pStyle w:val="TableParagraph"/>
              <w:spacing w:before="40"/>
              <w:ind w:left="0" w:right="7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4609" w:type="dxa"/>
            <w:shd w:val="clear" w:color="auto" w:fill="0052BC"/>
          </w:tcPr>
          <w:p w14:paraId="69C31F8A" w14:textId="77777777" w:rsidR="008B6262" w:rsidRPr="008B6262" w:rsidRDefault="00F30066" w:rsidP="008B6262">
            <w:pPr>
              <w:pStyle w:val="TableParagraph"/>
              <w:spacing w:line="257" w:lineRule="exact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My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Daily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Life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1F96FC37" w14:textId="2B049489" w:rsidR="00E34AF4" w:rsidRPr="008B6262" w:rsidRDefault="00F30066" w:rsidP="008B6262">
            <w:pPr>
              <w:pStyle w:val="TableParagraph"/>
              <w:spacing w:line="257" w:lineRule="exact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29EDBF37" w14:textId="77777777" w:rsidR="008B6262" w:rsidRPr="008B6262" w:rsidRDefault="00F30066" w:rsidP="008B6262">
            <w:pPr>
              <w:pStyle w:val="TableParagraph"/>
              <w:spacing w:line="257" w:lineRule="exact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My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Social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Life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58739387" w14:textId="7D9DCDD1" w:rsidR="00E34AF4" w:rsidRPr="008B6262" w:rsidRDefault="00F30066" w:rsidP="008B6262">
            <w:pPr>
              <w:pStyle w:val="TableParagraph"/>
              <w:spacing w:line="257" w:lineRule="exact"/>
              <w:ind w:left="26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="008B6262"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E34AF4" w:rsidRPr="008B6262" w14:paraId="276738FF" w14:textId="77777777" w:rsidTr="008B6262">
        <w:trPr>
          <w:cantSplit/>
          <w:trHeight w:val="722"/>
        </w:trPr>
        <w:tc>
          <w:tcPr>
            <w:tcW w:w="1440" w:type="dxa"/>
            <w:shd w:val="clear" w:color="auto" w:fill="D9D9D9"/>
          </w:tcPr>
          <w:p w14:paraId="5264DF4A" w14:textId="77777777" w:rsidR="00E34AF4" w:rsidRPr="008B6262" w:rsidRDefault="00F30066" w:rsidP="008B6262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9" w:type="dxa"/>
          </w:tcPr>
          <w:p w14:paraId="02D703C3" w14:textId="77777777" w:rsidR="00F30066" w:rsidRPr="008B6262" w:rsidRDefault="00F30066" w:rsidP="008B6262">
            <w:pPr>
              <w:pStyle w:val="TableParagraph"/>
              <w:ind w:left="0" w:right="1380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 xml:space="preserve">  I.1B, I.1E, I.3B</w:t>
            </w:r>
            <w:r w:rsidRPr="008B626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</w:p>
          <w:p w14:paraId="0DB7F635" w14:textId="77777777" w:rsidR="00E34AF4" w:rsidRPr="008B6262" w:rsidRDefault="00F30066" w:rsidP="008B6262">
            <w:pPr>
              <w:pStyle w:val="TableParagraph"/>
              <w:ind w:left="108" w:right="1380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I.1F,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I.2A,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I.2B,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I.2C,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I.2D</w:t>
            </w:r>
          </w:p>
        </w:tc>
        <w:tc>
          <w:tcPr>
            <w:tcW w:w="4609" w:type="dxa"/>
          </w:tcPr>
          <w:p w14:paraId="656D02BB" w14:textId="77777777" w:rsidR="00E34AF4" w:rsidRPr="008B6262" w:rsidRDefault="00F30066" w:rsidP="008B6262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I.1D,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I.3A</w:t>
            </w:r>
          </w:p>
          <w:p w14:paraId="220EA89C" w14:textId="77777777" w:rsidR="00E34AF4" w:rsidRPr="008B6262" w:rsidRDefault="00F30066" w:rsidP="008B6262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I.1F,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I.2A,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I.2B,</w:t>
            </w:r>
            <w:r w:rsidRPr="008B626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I.2C,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I.2D</w:t>
            </w:r>
          </w:p>
        </w:tc>
      </w:tr>
      <w:tr w:rsidR="00E34AF4" w:rsidRPr="008B6262" w14:paraId="3A1E6B09" w14:textId="77777777" w:rsidTr="008B6262">
        <w:trPr>
          <w:cantSplit/>
          <w:trHeight w:val="863"/>
        </w:trPr>
        <w:tc>
          <w:tcPr>
            <w:tcW w:w="1440" w:type="dxa"/>
            <w:shd w:val="clear" w:color="auto" w:fill="D9D9D9"/>
          </w:tcPr>
          <w:p w14:paraId="7BD0F49D" w14:textId="77777777" w:rsidR="00E34AF4" w:rsidRPr="008B6262" w:rsidRDefault="00F30066" w:rsidP="008B6262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9" w:type="dxa"/>
          </w:tcPr>
          <w:p w14:paraId="1A451669" w14:textId="77777777" w:rsidR="00E34AF4" w:rsidRPr="008B6262" w:rsidRDefault="00F30066" w:rsidP="008B6262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ind w:right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demonstrate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responsibility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in my daily life?</w:t>
            </w:r>
          </w:p>
        </w:tc>
        <w:tc>
          <w:tcPr>
            <w:tcW w:w="4609" w:type="dxa"/>
          </w:tcPr>
          <w:p w14:paraId="677978DC" w14:textId="77777777" w:rsidR="00E34AF4" w:rsidRPr="008B6262" w:rsidRDefault="00F30066" w:rsidP="008B6262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right="622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live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8B626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 spend my free time?</w:t>
            </w:r>
          </w:p>
        </w:tc>
      </w:tr>
      <w:tr w:rsidR="00E34AF4" w:rsidRPr="008B6262" w14:paraId="106957A0" w14:textId="77777777" w:rsidTr="008B6262">
        <w:trPr>
          <w:cantSplit/>
          <w:trHeight w:val="2448"/>
        </w:trPr>
        <w:tc>
          <w:tcPr>
            <w:tcW w:w="1440" w:type="dxa"/>
            <w:shd w:val="clear" w:color="auto" w:fill="D9D9D9"/>
          </w:tcPr>
          <w:p w14:paraId="2244693F" w14:textId="178A0E3F" w:rsidR="00E34AF4" w:rsidRPr="008B6262" w:rsidRDefault="00F30066" w:rsidP="008B6262">
            <w:pPr>
              <w:pStyle w:val="TableParagraph"/>
              <w:ind w:left="0" w:right="7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2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8B626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8B62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</w:t>
            </w:r>
            <w:r w:rsidR="008B626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8B626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Goals</w:t>
            </w:r>
          </w:p>
        </w:tc>
        <w:tc>
          <w:tcPr>
            <w:tcW w:w="4609" w:type="dxa"/>
          </w:tcPr>
          <w:p w14:paraId="358663D0" w14:textId="77777777" w:rsidR="00E34AF4" w:rsidRPr="008B6262" w:rsidRDefault="00F30066" w:rsidP="008B6262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8B626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B626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exchange</w:t>
            </w:r>
            <w:r w:rsidRPr="008B626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8B626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opinions or preferences on their home life in spoken conversation. (I.1B, I.1E)</w:t>
            </w:r>
          </w:p>
          <w:p w14:paraId="7FAFF8CD" w14:textId="77777777" w:rsidR="00E34AF4" w:rsidRPr="008B6262" w:rsidRDefault="00F30066" w:rsidP="008B6262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related</w:t>
            </w:r>
            <w:r w:rsidRPr="008B626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routines, using a mixture of words, phrases, and simple sentences. (I.3B)</w:t>
            </w:r>
          </w:p>
        </w:tc>
        <w:tc>
          <w:tcPr>
            <w:tcW w:w="4609" w:type="dxa"/>
          </w:tcPr>
          <w:p w14:paraId="1CE8D34D" w14:textId="77777777" w:rsidR="00E34AF4" w:rsidRPr="008B6262" w:rsidRDefault="00F30066" w:rsidP="008B6262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right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Interact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react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B626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suggestions and give alternatives to others when making plans. (I.1D. I.1E)</w:t>
            </w:r>
          </w:p>
          <w:p w14:paraId="2AFEEA25" w14:textId="77777777" w:rsidR="00E34AF4" w:rsidRPr="008B6262" w:rsidRDefault="00F30066" w:rsidP="008B6262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right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State and support an opinion or preference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B626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8B626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B6262">
              <w:rPr>
                <w:rFonts w:asciiTheme="minorHAnsi" w:hAnsiTheme="minorHAnsi" w:cstheme="minorHAnsi"/>
                <w:sz w:val="24"/>
                <w:szCs w:val="24"/>
              </w:rPr>
              <w:t xml:space="preserve">of words, phrases, and simple sentences. </w:t>
            </w:r>
            <w:r w:rsidRPr="008B62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(I.3A)</w:t>
            </w:r>
          </w:p>
        </w:tc>
      </w:tr>
    </w:tbl>
    <w:p w14:paraId="000619F0" w14:textId="77777777" w:rsidR="00E34AF4" w:rsidRDefault="00E34AF4">
      <w:pPr>
        <w:pStyle w:val="BodyText"/>
        <w:spacing w:before="9"/>
        <w:rPr>
          <w:sz w:val="21"/>
        </w:rPr>
      </w:pPr>
    </w:p>
    <w:sectPr w:rsidR="00E34AF4">
      <w:footerReference w:type="default" r:id="rId7"/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7CDB" w14:textId="77777777" w:rsidR="002B4B33" w:rsidRDefault="002B4B33" w:rsidP="008B6262">
      <w:r>
        <w:separator/>
      </w:r>
    </w:p>
  </w:endnote>
  <w:endnote w:type="continuationSeparator" w:id="0">
    <w:p w14:paraId="0AFB2D02" w14:textId="77777777" w:rsidR="002B4B33" w:rsidRDefault="002B4B33" w:rsidP="008B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79F9" w14:textId="67C27FF9" w:rsidR="008B6262" w:rsidRPr="008B6262" w:rsidRDefault="008B6262" w:rsidP="008B6262">
    <w:pPr>
      <w:pStyle w:val="BodyText"/>
      <w:tabs>
        <w:tab w:val="left" w:pos="4425"/>
      </w:tabs>
      <w:ind w:left="100"/>
      <w:jc w:val="center"/>
      <w:rPr>
        <w:color w:val="000000" w:themeColor="text1"/>
      </w:rPr>
    </w:pPr>
    <w:r w:rsidRPr="008B6262">
      <w:rPr>
        <w:color w:val="000000" w:themeColor="text1"/>
      </w:rPr>
      <w:t>YAG French</w:t>
    </w:r>
    <w:r w:rsidRPr="008B6262">
      <w:rPr>
        <w:color w:val="000000" w:themeColor="text1"/>
        <w:spacing w:val="-2"/>
      </w:rPr>
      <w:t xml:space="preserve"> </w:t>
    </w:r>
    <w:r w:rsidRPr="008B6262">
      <w:rPr>
        <w:color w:val="000000" w:themeColor="text1"/>
        <w:spacing w:val="-10"/>
      </w:rPr>
      <w:t>1</w:t>
    </w:r>
    <w:r w:rsidRPr="008B6262">
      <w:rPr>
        <w:color w:val="000000" w:themeColor="text1"/>
      </w:rPr>
      <w:tab/>
      <w:t>Updated</w:t>
    </w:r>
    <w:r w:rsidRPr="008B6262">
      <w:rPr>
        <w:color w:val="000000" w:themeColor="text1"/>
        <w:spacing w:val="-6"/>
      </w:rPr>
      <w:t xml:space="preserve"> </w:t>
    </w:r>
    <w:r w:rsidRPr="008B6262">
      <w:rPr>
        <w:color w:val="000000" w:themeColor="text1"/>
      </w:rPr>
      <w:t>for</w:t>
    </w:r>
    <w:r w:rsidRPr="008B6262">
      <w:rPr>
        <w:color w:val="000000" w:themeColor="text1"/>
        <w:spacing w:val="-1"/>
      </w:rPr>
      <w:t xml:space="preserve"> </w:t>
    </w:r>
    <w:r w:rsidRPr="008B6262">
      <w:rPr>
        <w:color w:val="000000" w:themeColor="text1"/>
      </w:rPr>
      <w:t>LOTE</w:t>
    </w:r>
    <w:r w:rsidRPr="008B6262">
      <w:rPr>
        <w:color w:val="000000" w:themeColor="text1"/>
        <w:spacing w:val="-3"/>
      </w:rPr>
      <w:t xml:space="preserve"> </w:t>
    </w:r>
    <w:r w:rsidRPr="008B6262">
      <w:rPr>
        <w:color w:val="000000" w:themeColor="text1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05F3" w14:textId="77777777" w:rsidR="002B4B33" w:rsidRDefault="002B4B33" w:rsidP="008B6262">
      <w:r>
        <w:separator/>
      </w:r>
    </w:p>
  </w:footnote>
  <w:footnote w:type="continuationSeparator" w:id="0">
    <w:p w14:paraId="63630116" w14:textId="77777777" w:rsidR="002B4B33" w:rsidRDefault="002B4B33" w:rsidP="008B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7C08"/>
    <w:multiLevelType w:val="hybridMultilevel"/>
    <w:tmpl w:val="1D801604"/>
    <w:lvl w:ilvl="0" w:tplc="1A78BB62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FA929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5A34FD3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E8C45CB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6330C36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09B6DB5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7372465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93BE7A6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9D92632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B55861"/>
    <w:multiLevelType w:val="hybridMultilevel"/>
    <w:tmpl w:val="9028E3D0"/>
    <w:lvl w:ilvl="0" w:tplc="3D7C144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E2A9A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05F4E0F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F02453B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153C2516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3D6A7750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95626F5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2098E52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120A7F9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E33B7C"/>
    <w:multiLevelType w:val="hybridMultilevel"/>
    <w:tmpl w:val="776031E2"/>
    <w:lvl w:ilvl="0" w:tplc="F96AE256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F0D10A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01BA852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545E30B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DEC26F2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D6200EE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EA685D7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16FAC16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2F58B1B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E82D88"/>
    <w:multiLevelType w:val="hybridMultilevel"/>
    <w:tmpl w:val="E42E4C58"/>
    <w:lvl w:ilvl="0" w:tplc="2F30B2B6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1CBA10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AE5A326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F6666E1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64ECBB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3DB258F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AA5C0306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4DE0DEC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7FD6CF2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A12AB0"/>
    <w:multiLevelType w:val="hybridMultilevel"/>
    <w:tmpl w:val="D9366F3C"/>
    <w:lvl w:ilvl="0" w:tplc="B7826F2E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1A2AE4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D84670B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FC26F05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F8AA4496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BDA639B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29D8880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34B694E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E6CE141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5A6FBC"/>
    <w:multiLevelType w:val="hybridMultilevel"/>
    <w:tmpl w:val="A0BA9538"/>
    <w:lvl w:ilvl="0" w:tplc="13B45FBA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30CE4A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7116C15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B2A4C4C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05D06DD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F008E27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A8ECD3F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04382CB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EB08169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007AE4"/>
    <w:multiLevelType w:val="hybridMultilevel"/>
    <w:tmpl w:val="C10A53FC"/>
    <w:lvl w:ilvl="0" w:tplc="44D036DE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4238A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E96C6E0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9A0E7C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21AB38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0D2CB99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E22E9C26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E148142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D7903B0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A0085B"/>
    <w:multiLevelType w:val="hybridMultilevel"/>
    <w:tmpl w:val="72A6E942"/>
    <w:lvl w:ilvl="0" w:tplc="38880FE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08B814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55B2E68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C1185A7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DBAC2F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C4E874B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6CB4AD9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9356CA5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8274FC8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1003778554">
    <w:abstractNumId w:val="4"/>
  </w:num>
  <w:num w:numId="2" w16cid:durableId="448822464">
    <w:abstractNumId w:val="7"/>
  </w:num>
  <w:num w:numId="3" w16cid:durableId="300426047">
    <w:abstractNumId w:val="0"/>
  </w:num>
  <w:num w:numId="4" w16cid:durableId="986516664">
    <w:abstractNumId w:val="6"/>
  </w:num>
  <w:num w:numId="5" w16cid:durableId="1459103430">
    <w:abstractNumId w:val="1"/>
  </w:num>
  <w:num w:numId="6" w16cid:durableId="238638896">
    <w:abstractNumId w:val="3"/>
  </w:num>
  <w:num w:numId="7" w16cid:durableId="1539900620">
    <w:abstractNumId w:val="2"/>
  </w:num>
  <w:num w:numId="8" w16cid:durableId="663899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AF4"/>
    <w:rsid w:val="002B4B33"/>
    <w:rsid w:val="008B6262"/>
    <w:rsid w:val="00E34AF4"/>
    <w:rsid w:val="00F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E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262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262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394" w:right="339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9"/>
    </w:pPr>
  </w:style>
  <w:style w:type="character" w:customStyle="1" w:styleId="Heading1Char">
    <w:name w:val="Heading 1 Char"/>
    <w:basedOn w:val="DefaultParagraphFont"/>
    <w:link w:val="Heading1"/>
    <w:uiPriority w:val="9"/>
    <w:rsid w:val="008B6262"/>
    <w:rPr>
      <w:rFonts w:eastAsiaTheme="majorEastAsia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8B6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6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B6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62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8B6262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1422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1 YAG</dc:title>
  <dc:subject/>
  <dc:creator/>
  <cp:keywords/>
  <dc:description/>
  <cp:lastModifiedBy/>
  <cp:revision>2</cp:revision>
  <dcterms:created xsi:type="dcterms:W3CDTF">2023-08-07T14:12:00Z</dcterms:created>
  <dcterms:modified xsi:type="dcterms:W3CDTF">2023-08-12T14:24:00Z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