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31"/>
        <w:tblW w:w="10970" w:type="dxa"/>
        <w:tblInd w:w="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  <w:tblCaption w:val="Table 1: Psychology: Psychology as a Science, Understanding Thinking &amp; Behavior and Psychology is Self Understanding units standards and snapshot"/>
      </w:tblPr>
      <w:tblGrid>
        <w:gridCol w:w="2183"/>
        <w:gridCol w:w="2929"/>
        <w:gridCol w:w="2929"/>
        <w:gridCol w:w="2929"/>
      </w:tblGrid>
      <w:tr w:rsidR="00DE26F1" w14:paraId="07FFF1DE" w14:textId="77777777" w:rsidTr="00A31CCA">
        <w:trPr>
          <w:cantSplit/>
          <w:trHeight w:val="741"/>
          <w:tblHeader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924498" w14:textId="77777777" w:rsidR="00DE26F1" w:rsidRPr="00B50C81" w:rsidRDefault="00000000" w:rsidP="00B50C81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B50C81"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3BC"/>
          </w:tcPr>
          <w:p w14:paraId="405E28DA" w14:textId="77777777" w:rsidR="00DE26F1" w:rsidRPr="00F705C0" w:rsidRDefault="00000000" w:rsidP="00B50C81">
            <w:pPr>
              <w:spacing w:line="259" w:lineRule="auto"/>
              <w:ind w:left="48" w:right="65" w:firstLine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05C0">
              <w:rPr>
                <w:b/>
                <w:color w:val="FFFFFF" w:themeColor="background1"/>
                <w:sz w:val="28"/>
                <w:szCs w:val="28"/>
              </w:rPr>
              <w:t xml:space="preserve">Psychology as a Science </w:t>
            </w:r>
            <w:r w:rsidRPr="00F705C0">
              <w:rPr>
                <w:color w:val="FFFFFF" w:themeColor="background1"/>
                <w:sz w:val="28"/>
                <w:szCs w:val="28"/>
              </w:rPr>
              <w:t>25 days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3BC"/>
          </w:tcPr>
          <w:p w14:paraId="1F9A742A" w14:textId="71FC798D" w:rsidR="00DE26F1" w:rsidRPr="00F705C0" w:rsidRDefault="00000000" w:rsidP="00B50C81">
            <w:pPr>
              <w:spacing w:line="259" w:lineRule="auto"/>
              <w:ind w:left="0" w:firstLine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05C0">
              <w:rPr>
                <w:b/>
                <w:color w:val="FFFFFF" w:themeColor="background1"/>
                <w:sz w:val="28"/>
                <w:szCs w:val="28"/>
              </w:rPr>
              <w:t>Understanding Thinking and</w:t>
            </w:r>
            <w:r w:rsidR="00B50C81" w:rsidRPr="00F705C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705C0">
              <w:rPr>
                <w:b/>
                <w:color w:val="FFFFFF" w:themeColor="background1"/>
                <w:sz w:val="28"/>
                <w:szCs w:val="28"/>
              </w:rPr>
              <w:t>Behavior</w:t>
            </w:r>
          </w:p>
          <w:p w14:paraId="03673D90" w14:textId="77777777" w:rsidR="00DE26F1" w:rsidRPr="00F705C0" w:rsidRDefault="00000000" w:rsidP="00B50C81">
            <w:pPr>
              <w:spacing w:line="259" w:lineRule="auto"/>
              <w:ind w:left="0" w:firstLine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05C0">
              <w:rPr>
                <w:color w:val="FFFFFF" w:themeColor="background1"/>
                <w:sz w:val="28"/>
                <w:szCs w:val="28"/>
              </w:rPr>
              <w:t>25 days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3BC"/>
          </w:tcPr>
          <w:p w14:paraId="2AB169AC" w14:textId="77777777" w:rsidR="00DE26F1" w:rsidRPr="00F705C0" w:rsidRDefault="00000000" w:rsidP="00B50C81">
            <w:pPr>
              <w:spacing w:line="259" w:lineRule="auto"/>
              <w:ind w:left="99" w:firstLine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05C0">
              <w:rPr>
                <w:b/>
                <w:color w:val="FFFFFF" w:themeColor="background1"/>
                <w:sz w:val="28"/>
                <w:szCs w:val="28"/>
              </w:rPr>
              <w:t xml:space="preserve">Psychology is </w:t>
            </w:r>
            <w:proofErr w:type="spellStart"/>
            <w:r w:rsidRPr="00F705C0">
              <w:rPr>
                <w:b/>
                <w:color w:val="FFFFFF" w:themeColor="background1"/>
                <w:sz w:val="28"/>
                <w:szCs w:val="28"/>
              </w:rPr>
              <w:t>Self Understanding</w:t>
            </w:r>
            <w:proofErr w:type="spellEnd"/>
          </w:p>
          <w:p w14:paraId="732FB356" w14:textId="77777777" w:rsidR="00DE26F1" w:rsidRPr="00F705C0" w:rsidRDefault="00000000" w:rsidP="00B50C81">
            <w:pPr>
              <w:spacing w:line="259" w:lineRule="auto"/>
              <w:ind w:left="99" w:firstLine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05C0">
              <w:rPr>
                <w:color w:val="FFFFFF" w:themeColor="background1"/>
                <w:sz w:val="28"/>
                <w:szCs w:val="28"/>
              </w:rPr>
              <w:t>25 days</w:t>
            </w:r>
          </w:p>
        </w:tc>
      </w:tr>
      <w:tr w:rsidR="00DE26F1" w14:paraId="33791DBE" w14:textId="77777777" w:rsidTr="00A31CCA">
        <w:trPr>
          <w:cantSplit/>
          <w:trHeight w:val="4400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EE7C49" w14:textId="77777777" w:rsidR="00DE26F1" w:rsidRPr="00B50C81" w:rsidRDefault="00000000" w:rsidP="00B50C81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B50C81"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BD8E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  <w:u w:val="single" w:color="000000"/>
              </w:rPr>
              <w:t>New</w:t>
            </w:r>
            <w:r w:rsidRPr="00B50C81">
              <w:rPr>
                <w:b/>
              </w:rPr>
              <w:t>:</w:t>
            </w:r>
          </w:p>
          <w:p w14:paraId="47CEE3E7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 xml:space="preserve">1A, </w:t>
            </w:r>
            <w:r w:rsidRPr="00B50C81">
              <w:rPr>
                <w:b/>
              </w:rPr>
              <w:t xml:space="preserve">*1B, </w:t>
            </w:r>
            <w:r w:rsidRPr="00B50C81">
              <w:t>1C</w:t>
            </w:r>
          </w:p>
          <w:p w14:paraId="6709E8C3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 xml:space="preserve">2A, </w:t>
            </w:r>
            <w:r w:rsidRPr="00B50C81">
              <w:rPr>
                <w:b/>
              </w:rPr>
              <w:t xml:space="preserve">*2B, </w:t>
            </w:r>
            <w:r w:rsidRPr="00B50C81">
              <w:t>2C, 2D</w:t>
            </w:r>
          </w:p>
          <w:p w14:paraId="02336480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3A, 3B</w:t>
            </w:r>
          </w:p>
          <w:p w14:paraId="08A325F2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4A, 4B</w:t>
            </w:r>
          </w:p>
          <w:p w14:paraId="75F3652B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 xml:space="preserve">13A, 13B, 13C, </w:t>
            </w:r>
            <w:r w:rsidRPr="00B50C81">
              <w:rPr>
                <w:b/>
              </w:rPr>
              <w:t xml:space="preserve">*13D, </w:t>
            </w:r>
            <w:r w:rsidRPr="00B50C81">
              <w:t xml:space="preserve">13E, 13F, </w:t>
            </w:r>
            <w:r w:rsidRPr="00B50C81">
              <w:rPr>
                <w:b/>
              </w:rPr>
              <w:t>*13G</w:t>
            </w:r>
          </w:p>
          <w:p w14:paraId="157D128F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 xml:space="preserve">14A, 14B, 14C, </w:t>
            </w:r>
            <w:r w:rsidRPr="00B50C81">
              <w:rPr>
                <w:b/>
              </w:rPr>
              <w:t>*14D</w:t>
            </w:r>
          </w:p>
          <w:p w14:paraId="7A3DAA5F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 xml:space="preserve">*15A, </w:t>
            </w:r>
            <w:r w:rsidRPr="00B50C81">
              <w:t>15B, 15C, *</w:t>
            </w:r>
            <w:r w:rsidRPr="00B50C81">
              <w:rPr>
                <w:b/>
              </w:rPr>
              <w:t>15D</w:t>
            </w:r>
          </w:p>
          <w:p w14:paraId="2ABE0815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>*16A</w:t>
            </w:r>
            <w:r w:rsidRPr="00B50C81">
              <w:t>, 16B, 16C</w:t>
            </w:r>
          </w:p>
          <w:p w14:paraId="5748D3FC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17A, 17B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59E5" w14:textId="67135B06" w:rsidR="00DE26F1" w:rsidRPr="00B50C81" w:rsidRDefault="00000000" w:rsidP="00D86123">
            <w:pPr>
              <w:tabs>
                <w:tab w:val="right" w:pos="2827"/>
              </w:tabs>
              <w:spacing w:line="259" w:lineRule="auto"/>
              <w:ind w:left="0" w:firstLine="0"/>
            </w:pPr>
            <w:r w:rsidRPr="00B50C81">
              <w:rPr>
                <w:b/>
                <w:u w:val="single" w:color="000000"/>
              </w:rPr>
              <w:t>New</w:t>
            </w:r>
            <w:r w:rsidRPr="00B50C81">
              <w:rPr>
                <w:b/>
              </w:rPr>
              <w:t>:</w:t>
            </w:r>
            <w:r w:rsidR="00D86123">
              <w:rPr>
                <w:b/>
              </w:rPr>
              <w:tab/>
            </w:r>
          </w:p>
          <w:p w14:paraId="3BFA5685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>*7A, *7B</w:t>
            </w:r>
          </w:p>
          <w:p w14:paraId="0DD60C3A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8</w:t>
            </w:r>
          </w:p>
          <w:p w14:paraId="679FD3BA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9A, 9B</w:t>
            </w:r>
          </w:p>
          <w:p w14:paraId="798A6B6C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11A, 11B, 11C, 11D, 11E, 11F</w:t>
            </w:r>
          </w:p>
          <w:p w14:paraId="6C2C4AE0" w14:textId="77777777" w:rsidR="00B50C81" w:rsidRDefault="00B50C81" w:rsidP="00B50C81">
            <w:pPr>
              <w:spacing w:line="259" w:lineRule="auto"/>
              <w:ind w:left="0" w:firstLine="0"/>
              <w:rPr>
                <w:b/>
                <w:u w:val="single" w:color="000000"/>
              </w:rPr>
            </w:pPr>
          </w:p>
          <w:p w14:paraId="4E47FACE" w14:textId="0F8E9665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  <w:u w:val="single" w:color="000000"/>
              </w:rPr>
              <w:t>Spiraled</w:t>
            </w:r>
            <w:r w:rsidRPr="00B50C81">
              <w:rPr>
                <w:b/>
              </w:rPr>
              <w:t>:</w:t>
            </w:r>
          </w:p>
          <w:p w14:paraId="3A6D9251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>*1B</w:t>
            </w:r>
          </w:p>
          <w:p w14:paraId="18931355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>*13D</w:t>
            </w:r>
          </w:p>
          <w:p w14:paraId="5D59588D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 xml:space="preserve">14A, 14B, 14C, </w:t>
            </w:r>
            <w:r w:rsidRPr="00B50C81">
              <w:rPr>
                <w:b/>
              </w:rPr>
              <w:t>*14D</w:t>
            </w:r>
          </w:p>
          <w:p w14:paraId="47A70DA9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 xml:space="preserve">*15A, </w:t>
            </w:r>
            <w:r w:rsidRPr="00B50C81">
              <w:t>15B, 15C, *</w:t>
            </w:r>
            <w:r w:rsidRPr="00B50C81">
              <w:rPr>
                <w:b/>
              </w:rPr>
              <w:t>15D</w:t>
            </w:r>
          </w:p>
          <w:p w14:paraId="6EC3F092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rPr>
                <w:b/>
              </w:rPr>
              <w:t>*16A</w:t>
            </w:r>
            <w:r w:rsidRPr="00B50C81">
              <w:t>, 16B, 16C</w:t>
            </w:r>
          </w:p>
          <w:p w14:paraId="6DF10B9F" w14:textId="77777777" w:rsidR="00DE26F1" w:rsidRPr="00B50C81" w:rsidRDefault="00000000" w:rsidP="00B50C81">
            <w:pPr>
              <w:spacing w:line="259" w:lineRule="auto"/>
              <w:ind w:left="0" w:firstLine="0"/>
            </w:pPr>
            <w:r w:rsidRPr="00B50C81">
              <w:t>17A, 17B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B2E5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rPr>
                <w:b/>
                <w:u w:val="single" w:color="000000"/>
              </w:rPr>
              <w:t>New</w:t>
            </w:r>
            <w:r w:rsidRPr="00B50C81">
              <w:rPr>
                <w:b/>
              </w:rPr>
              <w:t>:</w:t>
            </w:r>
          </w:p>
          <w:p w14:paraId="6676D6D4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rPr>
                <w:b/>
              </w:rPr>
              <w:t xml:space="preserve">*5A, </w:t>
            </w:r>
            <w:r w:rsidRPr="00B50C81">
              <w:t xml:space="preserve">5B, 5C, 5D, 5E, 5F, </w:t>
            </w:r>
            <w:r w:rsidRPr="00B50C81">
              <w:rPr>
                <w:b/>
              </w:rPr>
              <w:t>*5G</w:t>
            </w:r>
          </w:p>
          <w:p w14:paraId="781C6279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>6A, 6B</w:t>
            </w:r>
          </w:p>
          <w:p w14:paraId="73FAA587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>10A, 10B, 10C</w:t>
            </w:r>
          </w:p>
          <w:p w14:paraId="71AD29B2" w14:textId="77777777" w:rsidR="00DE26F1" w:rsidRPr="00B50C81" w:rsidRDefault="00000000" w:rsidP="00B50C81">
            <w:pPr>
              <w:ind w:firstLine="0"/>
            </w:pPr>
            <w:r w:rsidRPr="00B50C81">
              <w:rPr>
                <w:b/>
              </w:rPr>
              <w:t xml:space="preserve">*12A, *12B, </w:t>
            </w:r>
            <w:r w:rsidRPr="00B50C81">
              <w:t xml:space="preserve">12C, </w:t>
            </w:r>
            <w:r w:rsidRPr="00B50C81">
              <w:rPr>
                <w:b/>
              </w:rPr>
              <w:t xml:space="preserve">*12D, </w:t>
            </w:r>
            <w:r w:rsidRPr="00B50C81">
              <w:t>12E, 12F 18A, 18B</w:t>
            </w:r>
          </w:p>
          <w:p w14:paraId="1B258308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rPr>
                <w:b/>
                <w:u w:val="single" w:color="000000"/>
              </w:rPr>
              <w:t>Spiraled</w:t>
            </w:r>
            <w:r w:rsidRPr="00B50C81">
              <w:rPr>
                <w:b/>
              </w:rPr>
              <w:t>:</w:t>
            </w:r>
          </w:p>
          <w:p w14:paraId="09209D01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>*</w:t>
            </w:r>
            <w:r w:rsidRPr="00B50C81">
              <w:rPr>
                <w:b/>
              </w:rPr>
              <w:t>1B</w:t>
            </w:r>
          </w:p>
          <w:p w14:paraId="4333F3B3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rPr>
                <w:b/>
              </w:rPr>
              <w:t>*7A, *7B</w:t>
            </w:r>
          </w:p>
          <w:p w14:paraId="3B18E6AE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 xml:space="preserve">13A, 13B, 13C, </w:t>
            </w:r>
            <w:r w:rsidRPr="00B50C81">
              <w:rPr>
                <w:b/>
              </w:rPr>
              <w:t xml:space="preserve">*13D, </w:t>
            </w:r>
            <w:r w:rsidRPr="00B50C81">
              <w:t>13E, 13F, 13G</w:t>
            </w:r>
          </w:p>
          <w:p w14:paraId="45567415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 xml:space="preserve">14A, 14B, 14C, </w:t>
            </w:r>
            <w:r w:rsidRPr="00B50C81">
              <w:rPr>
                <w:b/>
              </w:rPr>
              <w:t>*14D</w:t>
            </w:r>
          </w:p>
          <w:p w14:paraId="20B01F6D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rPr>
                <w:b/>
              </w:rPr>
              <w:t xml:space="preserve">*15A, </w:t>
            </w:r>
            <w:r w:rsidRPr="00B50C81">
              <w:t>15B, 15C, *</w:t>
            </w:r>
            <w:r w:rsidRPr="00B50C81">
              <w:rPr>
                <w:b/>
              </w:rPr>
              <w:t>15D</w:t>
            </w:r>
          </w:p>
          <w:p w14:paraId="1FB24B40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rPr>
                <w:b/>
              </w:rPr>
              <w:t>*16A</w:t>
            </w:r>
            <w:r w:rsidRPr="00B50C81">
              <w:t>, 16B, 16C</w:t>
            </w:r>
          </w:p>
          <w:p w14:paraId="15FDA800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>17A, 17B</w:t>
            </w:r>
          </w:p>
          <w:p w14:paraId="3F22C1FF" w14:textId="77777777" w:rsidR="00DE26F1" w:rsidRPr="00B50C81" w:rsidRDefault="00000000" w:rsidP="00B50C81">
            <w:pPr>
              <w:spacing w:line="259" w:lineRule="auto"/>
              <w:ind w:firstLine="0"/>
            </w:pPr>
            <w:r w:rsidRPr="00B50C81">
              <w:t>18A, 18B</w:t>
            </w:r>
          </w:p>
        </w:tc>
      </w:tr>
      <w:tr w:rsidR="00DE26F1" w14:paraId="12E6FE66" w14:textId="77777777" w:rsidTr="00A31CCA">
        <w:trPr>
          <w:cantSplit/>
          <w:trHeight w:val="344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76CE27" w14:textId="77777777" w:rsidR="00DE26F1" w:rsidRPr="00B50C81" w:rsidRDefault="00000000" w:rsidP="00B50C81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B50C81">
              <w:rPr>
                <w:b/>
                <w:sz w:val="28"/>
                <w:szCs w:val="28"/>
              </w:rPr>
              <w:t>Stage One</w:t>
            </w:r>
          </w:p>
          <w:p w14:paraId="10CF76A0" w14:textId="77777777" w:rsidR="00DE26F1" w:rsidRPr="00B50C81" w:rsidRDefault="00000000" w:rsidP="00B50C81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B50C81">
              <w:rPr>
                <w:b/>
                <w:sz w:val="28"/>
                <w:szCs w:val="28"/>
              </w:rPr>
              <w:t>Snapshot</w:t>
            </w:r>
          </w:p>
          <w:p w14:paraId="0206A468" w14:textId="77777777" w:rsidR="00DE26F1" w:rsidRPr="00B50C81" w:rsidRDefault="00000000" w:rsidP="00B50C81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B50C81">
              <w:rPr>
                <w:b/>
                <w:sz w:val="28"/>
                <w:szCs w:val="28"/>
              </w:rPr>
              <w:t>(Enduring</w:t>
            </w:r>
          </w:p>
          <w:p w14:paraId="53DDD9CF" w14:textId="77777777" w:rsidR="00DE26F1" w:rsidRPr="00B50C81" w:rsidRDefault="00000000" w:rsidP="00B50C81">
            <w:pPr>
              <w:spacing w:line="259" w:lineRule="auto"/>
              <w:ind w:left="55" w:firstLine="0"/>
              <w:rPr>
                <w:sz w:val="28"/>
                <w:szCs w:val="28"/>
              </w:rPr>
            </w:pPr>
            <w:r w:rsidRPr="00B50C81">
              <w:rPr>
                <w:b/>
                <w:sz w:val="28"/>
                <w:szCs w:val="28"/>
              </w:rPr>
              <w:t>Understandings)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0FBB" w14:textId="07734B0C" w:rsidR="00DE26F1" w:rsidRPr="00B50C81" w:rsidRDefault="00000000" w:rsidP="00B50C81">
            <w:pPr>
              <w:numPr>
                <w:ilvl w:val="0"/>
                <w:numId w:val="9"/>
              </w:numPr>
              <w:spacing w:line="259" w:lineRule="auto"/>
              <w:ind w:hanging="360"/>
            </w:pPr>
            <w:r w:rsidRPr="00B50C81">
              <w:t>Psychology has emerged to</w:t>
            </w:r>
            <w:r w:rsidR="00B50C81">
              <w:t xml:space="preserve"> </w:t>
            </w:r>
            <w:r w:rsidRPr="00B50C81">
              <w:t>observe, explain, predict, and alter behavior.</w:t>
            </w:r>
          </w:p>
          <w:p w14:paraId="2F802CDD" w14:textId="77777777" w:rsidR="00DE26F1" w:rsidRPr="00B50C81" w:rsidRDefault="00000000" w:rsidP="00B50C81">
            <w:pPr>
              <w:numPr>
                <w:ilvl w:val="0"/>
                <w:numId w:val="9"/>
              </w:numPr>
              <w:ind w:hanging="360"/>
            </w:pPr>
            <w:r w:rsidRPr="00B50C81">
              <w:t>The characteristics of the field of psychology are differentiated from other related social sciences.</w:t>
            </w:r>
          </w:p>
          <w:p w14:paraId="6345D48A" w14:textId="77777777" w:rsidR="00DE26F1" w:rsidRPr="00B50C81" w:rsidRDefault="00000000" w:rsidP="00B50C81">
            <w:pPr>
              <w:numPr>
                <w:ilvl w:val="0"/>
                <w:numId w:val="9"/>
              </w:numPr>
              <w:spacing w:line="241" w:lineRule="auto"/>
              <w:ind w:hanging="360"/>
            </w:pPr>
            <w:r w:rsidRPr="00B50C81">
              <w:t>Biology impacts human development and behavior.</w:t>
            </w:r>
          </w:p>
          <w:p w14:paraId="08F7A7D0" w14:textId="77777777" w:rsidR="00DE26F1" w:rsidRPr="00B50C81" w:rsidRDefault="00000000" w:rsidP="00B50C81">
            <w:pPr>
              <w:numPr>
                <w:ilvl w:val="0"/>
                <w:numId w:val="9"/>
              </w:numPr>
              <w:spacing w:line="259" w:lineRule="auto"/>
              <w:ind w:hanging="360"/>
            </w:pPr>
            <w:r w:rsidRPr="00B50C81">
              <w:t>The individual and groups demonstrate both adaptive and maladaptive behaviors.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8120" w14:textId="77777777" w:rsidR="00DE26F1" w:rsidRPr="00B50C81" w:rsidRDefault="00000000" w:rsidP="00B50C81">
            <w:pPr>
              <w:numPr>
                <w:ilvl w:val="0"/>
                <w:numId w:val="10"/>
              </w:numPr>
              <w:ind w:right="13" w:hanging="360"/>
            </w:pPr>
            <w:r w:rsidRPr="00B50C81">
              <w:t>Psychological processes interact with environmental factors to influence human thought and behavior.</w:t>
            </w:r>
          </w:p>
          <w:p w14:paraId="757F62B1" w14:textId="77777777" w:rsidR="00DE26F1" w:rsidRPr="00B50C81" w:rsidRDefault="00000000" w:rsidP="00B50C81">
            <w:pPr>
              <w:numPr>
                <w:ilvl w:val="0"/>
                <w:numId w:val="10"/>
              </w:numPr>
              <w:spacing w:line="259" w:lineRule="auto"/>
              <w:ind w:right="13" w:hanging="360"/>
            </w:pPr>
            <w:r w:rsidRPr="00B50C81">
              <w:t>Learning is the consequence of experiences that change behavior.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75AB" w14:textId="40AEE6DE" w:rsidR="00DE26F1" w:rsidRPr="00B50C81" w:rsidRDefault="00000000" w:rsidP="00B50C81">
            <w:pPr>
              <w:numPr>
                <w:ilvl w:val="0"/>
                <w:numId w:val="11"/>
              </w:numPr>
              <w:spacing w:line="259" w:lineRule="auto"/>
              <w:ind w:hanging="360"/>
            </w:pPr>
            <w:r w:rsidRPr="00B50C81">
              <w:t>Human development is a</w:t>
            </w:r>
            <w:r w:rsidR="00B50C81">
              <w:t xml:space="preserve"> </w:t>
            </w:r>
            <w:r w:rsidRPr="00B50C81">
              <w:t>physical,</w:t>
            </w:r>
            <w:r w:rsidR="00B50C81">
              <w:t xml:space="preserve"> </w:t>
            </w:r>
            <w:r w:rsidRPr="00B50C81">
              <w:t>psychological and social process.</w:t>
            </w:r>
          </w:p>
          <w:p w14:paraId="6547E9F3" w14:textId="77777777" w:rsidR="00DE26F1" w:rsidRPr="00B50C81" w:rsidRDefault="00000000" w:rsidP="00B50C81">
            <w:pPr>
              <w:numPr>
                <w:ilvl w:val="0"/>
                <w:numId w:val="11"/>
              </w:numPr>
              <w:spacing w:line="259" w:lineRule="auto"/>
              <w:ind w:hanging="360"/>
            </w:pPr>
            <w:r w:rsidRPr="00B50C81">
              <w:t>The individual and groups demonstrate both adaptive and maladaptive behaviors.</w:t>
            </w:r>
          </w:p>
        </w:tc>
      </w:tr>
    </w:tbl>
    <w:p w14:paraId="141B049E" w14:textId="77777777" w:rsidR="00B50C81" w:rsidRDefault="00B50C81" w:rsidP="00B50C81">
      <w:pPr>
        <w:pStyle w:val="Heading1"/>
      </w:pPr>
      <w:r>
        <w:t>Psychology: Year at a Glance</w:t>
      </w:r>
    </w:p>
    <w:p w14:paraId="2AF91B95" w14:textId="77777777" w:rsidR="00B50C81" w:rsidRDefault="00B50C81">
      <w:pPr>
        <w:spacing w:line="275" w:lineRule="auto"/>
        <w:ind w:left="0" w:firstLine="0"/>
        <w:rPr>
          <w:sz w:val="28"/>
        </w:rPr>
      </w:pPr>
    </w:p>
    <w:p w14:paraId="7985FAC6" w14:textId="77777777" w:rsidR="00B50C81" w:rsidRDefault="00B50C81">
      <w:pPr>
        <w:spacing w:line="275" w:lineRule="auto"/>
        <w:ind w:left="0" w:firstLine="0"/>
        <w:rPr>
          <w:sz w:val="28"/>
        </w:rPr>
      </w:pPr>
    </w:p>
    <w:p w14:paraId="00BC3462" w14:textId="31A3F1F4" w:rsidR="00DE26F1" w:rsidRDefault="00000000" w:rsidP="00B50C81">
      <w:r>
        <w:rPr>
          <w:sz w:val="28"/>
        </w:rPr>
        <w:lastRenderedPageBreak/>
        <w:t xml:space="preserve">* </w:t>
      </w:r>
      <w:r>
        <w:t>Essential standards are a carefully selected subset of the complete list of standards within each grade level and content area. Essential standards are not all that we teach; rather, they represent those prioritized learning outcomes that are absolutely essential for all students to know and be able to do.</w:t>
      </w:r>
    </w:p>
    <w:p w14:paraId="12A88FE8" w14:textId="77777777" w:rsidR="00B50C81" w:rsidRDefault="00B50C81" w:rsidP="00B50C81"/>
    <w:p w14:paraId="52648A79" w14:textId="77777777" w:rsidR="00B50C81" w:rsidRDefault="00B50C81" w:rsidP="00B50C81"/>
    <w:p w14:paraId="4F3232C5" w14:textId="0D535BCB" w:rsidR="00DE26F1" w:rsidRPr="00B50C81" w:rsidRDefault="00000000" w:rsidP="00B50C81">
      <w:pPr>
        <w:pStyle w:val="Heading1"/>
      </w:pPr>
      <w:r w:rsidRPr="00B50C81">
        <w:t>Texas Essential Knowledge and Skills</w:t>
      </w:r>
    </w:p>
    <w:p w14:paraId="53D29EFC" w14:textId="77777777" w:rsidR="00DE26F1" w:rsidRPr="00B50C81" w:rsidRDefault="00000000" w:rsidP="00B50C81">
      <w:pPr>
        <w:spacing w:after="279"/>
        <w:ind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Psychology (One-Half Credit), Beginning with School Year 2011-2012.</w:t>
      </w:r>
    </w:p>
    <w:p w14:paraId="522A12AC" w14:textId="77777777" w:rsidR="00DE26F1" w:rsidRPr="00B50C81" w:rsidRDefault="00000000" w:rsidP="00B50C81">
      <w:pPr>
        <w:ind w:right="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(c)  Knowledge and skills.</w:t>
      </w:r>
    </w:p>
    <w:p w14:paraId="331B2441" w14:textId="77777777" w:rsidR="00DE26F1" w:rsidRPr="00B50C81" w:rsidRDefault="00000000" w:rsidP="00B50C81">
      <w:pPr>
        <w:numPr>
          <w:ilvl w:val="0"/>
          <w:numId w:val="1"/>
        </w:numPr>
        <w:ind w:right="13" w:hanging="3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History. The student understands the development of the field of psychology. The student is expected to:</w:t>
      </w:r>
    </w:p>
    <w:p w14:paraId="334AAE4D" w14:textId="77777777" w:rsidR="00DE26F1" w:rsidRPr="00B50C81" w:rsidRDefault="00000000" w:rsidP="00B50C81">
      <w:pPr>
        <w:ind w:left="1435" w:right="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(A)  identify characteristics that differentiate the field of psychology from other related social sciences;</w:t>
      </w:r>
    </w:p>
    <w:p w14:paraId="530D8DE6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*(B)  trace the historical development of the contemporary perspectives in psychology, including biological, behavioral, cognitive, sociocultural, humanistic, and psychodynamic; and</w:t>
      </w:r>
    </w:p>
    <w:p w14:paraId="4A0986CC" w14:textId="77777777" w:rsidR="00DE26F1" w:rsidRPr="00B50C81" w:rsidRDefault="00000000" w:rsidP="00B50C81">
      <w:pPr>
        <w:ind w:left="1435" w:right="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(C)  explore subfields and career opportunities available in the science of psychology.</w:t>
      </w:r>
    </w:p>
    <w:p w14:paraId="6A851C92" w14:textId="77777777" w:rsidR="00DE26F1" w:rsidRPr="00B50C81" w:rsidRDefault="00000000" w:rsidP="00B50C81">
      <w:pPr>
        <w:numPr>
          <w:ilvl w:val="0"/>
          <w:numId w:val="1"/>
        </w:numPr>
        <w:ind w:right="13" w:hanging="3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Science of psychology. The student differentiates the processes of theory development and validation. The student is expected to:</w:t>
      </w:r>
    </w:p>
    <w:p w14:paraId="0FA5EC6D" w14:textId="77777777" w:rsidR="00DE26F1" w:rsidRPr="00B50C81" w:rsidRDefault="00000000" w:rsidP="00B50C81">
      <w:pPr>
        <w:ind w:left="1435" w:right="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(A)  define and differentiate the concepts of theory and principle;</w:t>
      </w:r>
    </w:p>
    <w:p w14:paraId="6B6BCDD6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*(B)  identify and describe the basic methods of social scientific reasoning;</w:t>
      </w:r>
    </w:p>
    <w:p w14:paraId="21C48C72" w14:textId="77777777" w:rsidR="00DE26F1" w:rsidRPr="00B50C81" w:rsidRDefault="00000000" w:rsidP="00B50C81">
      <w:pPr>
        <w:numPr>
          <w:ilvl w:val="2"/>
          <w:numId w:val="2"/>
        </w:numPr>
        <w:ind w:left="1710" w:right="13" w:hanging="280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apply the standards of the American Psychological Association (APA) for ethical decision making regarding the collection, storage, and use of psychological data; and</w:t>
      </w:r>
    </w:p>
    <w:p w14:paraId="0C4CB514" w14:textId="77777777" w:rsidR="00DE26F1" w:rsidRPr="00B50C81" w:rsidRDefault="00000000" w:rsidP="00B50C81">
      <w:pPr>
        <w:numPr>
          <w:ilvl w:val="2"/>
          <w:numId w:val="2"/>
        </w:numPr>
        <w:ind w:left="1710" w:right="13" w:hanging="28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define and interpret measures of central tendency (mean, median, and mode) and dispersion (range and standard deviation).</w:t>
      </w:r>
    </w:p>
    <w:p w14:paraId="75CB7490" w14:textId="77777777" w:rsidR="00DE26F1" w:rsidRPr="00B50C81" w:rsidRDefault="00000000" w:rsidP="00B50C81">
      <w:pPr>
        <w:numPr>
          <w:ilvl w:val="0"/>
          <w:numId w:val="1"/>
        </w:numPr>
        <w:ind w:right="13" w:hanging="3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Science of psychology. The student understands the relationship between biology and behavior. The student is expected to:</w:t>
      </w:r>
    </w:p>
    <w:p w14:paraId="5C337F48" w14:textId="22F5AABA" w:rsidR="00B50C81" w:rsidRDefault="00000000" w:rsidP="00B50C81">
      <w:pPr>
        <w:ind w:left="1435" w:right="721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(A)  describe the anatomy of the central and peripheral nervous systems and the</w:t>
      </w:r>
      <w:r w:rsidR="00B50C81">
        <w:rPr>
          <w:rFonts w:asciiTheme="minorHAnsi" w:hAnsiTheme="minorHAnsi" w:cstheme="minorHAnsi"/>
        </w:rPr>
        <w:t xml:space="preserve"> </w:t>
      </w:r>
      <w:r w:rsidRPr="00B50C81">
        <w:rPr>
          <w:rFonts w:asciiTheme="minorHAnsi" w:hAnsiTheme="minorHAnsi" w:cstheme="minorHAnsi"/>
        </w:rPr>
        <w:t xml:space="preserve">endocrine system; and </w:t>
      </w:r>
    </w:p>
    <w:p w14:paraId="1943B046" w14:textId="0531A27E" w:rsidR="00DE26F1" w:rsidRPr="00B50C81" w:rsidRDefault="00000000" w:rsidP="00B50C81">
      <w:pPr>
        <w:ind w:left="1435" w:right="721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(B)  explain the effects of the endocrine and nervous systems on development and behavior.</w:t>
      </w:r>
    </w:p>
    <w:p w14:paraId="54CE3FED" w14:textId="77777777" w:rsidR="00DE26F1" w:rsidRPr="00B50C81" w:rsidRDefault="00000000" w:rsidP="00B50C81">
      <w:pPr>
        <w:numPr>
          <w:ilvl w:val="0"/>
          <w:numId w:val="1"/>
        </w:numPr>
        <w:ind w:right="13" w:hanging="3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Science of psychology. The student understands how sensations and perceptions influence cognition and behavior. The student is expected to:</w:t>
      </w:r>
    </w:p>
    <w:p w14:paraId="0777406A" w14:textId="77777777" w:rsidR="00DE26F1" w:rsidRPr="00B50C81" w:rsidRDefault="00000000" w:rsidP="00B50C81">
      <w:pPr>
        <w:numPr>
          <w:ilvl w:val="2"/>
          <w:numId w:val="3"/>
        </w:numPr>
        <w:ind w:right="13" w:hanging="327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explain the capabilities and limitations of sensory systems and individual perceptions; and</w:t>
      </w:r>
    </w:p>
    <w:p w14:paraId="04EEE9C5" w14:textId="77777777" w:rsidR="00DE26F1" w:rsidRPr="00B50C81" w:rsidRDefault="00000000" w:rsidP="00B50C81">
      <w:pPr>
        <w:numPr>
          <w:ilvl w:val="2"/>
          <w:numId w:val="3"/>
        </w:numPr>
        <w:ind w:right="13" w:hanging="327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understand the interaction of the individual and the environment in determining sensation and perception.</w:t>
      </w:r>
    </w:p>
    <w:p w14:paraId="5C8AD413" w14:textId="77777777" w:rsidR="00DE26F1" w:rsidRPr="00B50C81" w:rsidRDefault="00000000" w:rsidP="00B50C81">
      <w:pPr>
        <w:numPr>
          <w:ilvl w:val="0"/>
          <w:numId w:val="1"/>
        </w:numPr>
        <w:ind w:right="13" w:hanging="3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development. The student understands that development is a life-long process. The student is expected to:</w:t>
      </w:r>
    </w:p>
    <w:p w14:paraId="54F6CEDE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*(A)  critique the various perspectives presented in the nature versus nurture debate;</w:t>
      </w:r>
    </w:p>
    <w:p w14:paraId="1B6AFF0E" w14:textId="77777777" w:rsidR="00DE26F1" w:rsidRPr="00B50C81" w:rsidRDefault="00000000" w:rsidP="00B50C81">
      <w:pPr>
        <w:numPr>
          <w:ilvl w:val="1"/>
          <w:numId w:val="1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trace the influence of physical development on the individual;</w:t>
      </w:r>
    </w:p>
    <w:p w14:paraId="72C77ED8" w14:textId="77777777" w:rsidR="00DE26F1" w:rsidRPr="00B50C81" w:rsidRDefault="00000000" w:rsidP="00B50C81">
      <w:pPr>
        <w:numPr>
          <w:ilvl w:val="1"/>
          <w:numId w:val="1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discuss the role of the caregiver on individual development;</w:t>
      </w:r>
    </w:p>
    <w:p w14:paraId="6A5A1E99" w14:textId="77777777" w:rsidR="00DE26F1" w:rsidRPr="00B50C81" w:rsidRDefault="00000000" w:rsidP="00B50C81">
      <w:pPr>
        <w:numPr>
          <w:ilvl w:val="1"/>
          <w:numId w:val="1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lastRenderedPageBreak/>
        <w:t>explain factors involved in cognitive development according to Jean Piaget;</w:t>
      </w:r>
    </w:p>
    <w:p w14:paraId="1E54D6A2" w14:textId="77777777" w:rsidR="00DE26F1" w:rsidRPr="00B50C81" w:rsidRDefault="00000000" w:rsidP="00B50C81">
      <w:pPr>
        <w:numPr>
          <w:ilvl w:val="1"/>
          <w:numId w:val="1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describe Erik Erikson's stages of psychosocial development;</w:t>
      </w:r>
    </w:p>
    <w:p w14:paraId="37BAD2C7" w14:textId="77777777" w:rsidR="00DE26F1" w:rsidRPr="00B50C81" w:rsidRDefault="00000000" w:rsidP="00B50C81">
      <w:pPr>
        <w:numPr>
          <w:ilvl w:val="1"/>
          <w:numId w:val="1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evaluate the predicted outcomes of given courses of actions in particular situations based on an understanding of the development of morality; and</w:t>
      </w:r>
    </w:p>
    <w:p w14:paraId="1534F28A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*(G)  evaluate the presented theories of human development and specify the strengths and weaknesses of each.</w:t>
      </w:r>
    </w:p>
    <w:p w14:paraId="2B494E3C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development. The student understands behavioral and social learning theories. The student is expected to:</w:t>
      </w:r>
    </w:p>
    <w:p w14:paraId="364B0CD1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demonstrate an understanding of the principles of operant and classical conditioning and of social learning; and</w:t>
      </w:r>
    </w:p>
    <w:p w14:paraId="78379087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describe the processes of learning using typical classroom situations.</w:t>
      </w:r>
    </w:p>
    <w:p w14:paraId="06B08CBF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identity. The student understands the principles of motivation and emotion. The student is expected to:</w:t>
      </w:r>
    </w:p>
    <w:p w14:paraId="3E143F0C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*(A)  compare predominant theories of motivation and emotion; and</w:t>
      </w:r>
    </w:p>
    <w:p w14:paraId="29C38A06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*(B)  explore the interaction of biological and cultural factors in emotion and motivation.</w:t>
      </w:r>
    </w:p>
    <w:p w14:paraId="4D92D9C7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identity. The student understands the nature of intelligence. The student is expected to differentiate the various types of intelligence.</w:t>
      </w:r>
    </w:p>
    <w:p w14:paraId="15B979B8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identity. The student understands the basic principles of tests and measurements. The student is expected to:</w:t>
      </w:r>
    </w:p>
    <w:p w14:paraId="077F33D5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describe statistical concepts used in testing; and</w:t>
      </w:r>
    </w:p>
    <w:p w14:paraId="35F41765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differentiate among aptitude, achievement, and Intelligence Quotient (IQ) tests.</w:t>
      </w:r>
    </w:p>
    <w:p w14:paraId="70324D30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identity. The student understands the development and assessment of personality. The student is expected to:</w:t>
      </w:r>
    </w:p>
    <w:p w14:paraId="54C81FED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define personality;</w:t>
      </w:r>
    </w:p>
    <w:p w14:paraId="1C7D99BF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compare and evaluate various theories of personality, including psychodynamic, trait, humanistic, and sociocultural; and</w:t>
      </w:r>
    </w:p>
    <w:p w14:paraId="197FF547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describe personality assessment tools.</w:t>
      </w:r>
    </w:p>
    <w:p w14:paraId="5CF163CE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experience. The student understands basic elements of cognition. The student is expected to:</w:t>
      </w:r>
    </w:p>
    <w:p w14:paraId="338ECCD3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define and identify the basic elements of thought;</w:t>
      </w:r>
    </w:p>
    <w:p w14:paraId="08547F37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identify strategies and obstacles associated with problem solving and decision making;</w:t>
      </w:r>
    </w:p>
    <w:p w14:paraId="2CA11C2D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explore the structural features of language;</w:t>
      </w:r>
    </w:p>
    <w:p w14:paraId="3BC2B0DB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discuss theories of language acquisition and development;</w:t>
      </w:r>
    </w:p>
    <w:p w14:paraId="3707987A" w14:textId="77777777" w:rsidR="00DE26F1" w:rsidRPr="00B50C81" w:rsidRDefault="00000000" w:rsidP="00B50C81">
      <w:pPr>
        <w:numPr>
          <w:ilvl w:val="1"/>
          <w:numId w:val="4"/>
        </w:numPr>
        <w:spacing w:after="13"/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evaluate the limitations and capabilities of the information processing model; and (F)  understand the states and levels of consciousness.</w:t>
      </w:r>
    </w:p>
    <w:p w14:paraId="39714EC5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Individual experience. The student understands the multifaceted aspects of mental health. The student is expected to:</w:t>
      </w:r>
    </w:p>
    <w:p w14:paraId="4AE7BC39" w14:textId="77777777" w:rsidR="00DE26F1" w:rsidRPr="00B50C81" w:rsidRDefault="00000000" w:rsidP="00B50C81">
      <w:pPr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*(A)  explain stress and the individual's physiological, behavioral, and psychological responses to stressors;</w:t>
      </w:r>
    </w:p>
    <w:p w14:paraId="372CBCAF" w14:textId="77777777" w:rsidR="00DE26F1" w:rsidRPr="00B50C81" w:rsidRDefault="00000000" w:rsidP="00B50C81">
      <w:pPr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*(B)  evaluate cognitive and behavioral strategies for dealing with stress;</w:t>
      </w:r>
    </w:p>
    <w:p w14:paraId="4A4F6795" w14:textId="77777777" w:rsidR="00DE26F1" w:rsidRPr="00B50C81" w:rsidRDefault="00000000" w:rsidP="00B50C81">
      <w:pPr>
        <w:ind w:left="1435" w:right="1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lastRenderedPageBreak/>
        <w:t>(C)  analyze the challenges inherent in defining abnormal behavior and acknowledge the sociocultural stigma of labeling behavior as abnormal;</w:t>
      </w:r>
    </w:p>
    <w:p w14:paraId="63458915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*(D)  recognize the biological, social, and cognitive origins of abnormal behavior;</w:t>
      </w:r>
    </w:p>
    <w:p w14:paraId="7DA8CF2E" w14:textId="77777777" w:rsidR="00DE26F1" w:rsidRPr="00B50C81" w:rsidRDefault="00000000" w:rsidP="00B50C81">
      <w:pPr>
        <w:numPr>
          <w:ilvl w:val="1"/>
          <w:numId w:val="5"/>
        </w:numPr>
        <w:ind w:right="13" w:hanging="30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discuss major categories of abnormal behaviors and identify their respective characteristics as classified in the Diagnostic and Statistical Manual (DSM); and</w:t>
      </w:r>
    </w:p>
    <w:p w14:paraId="50210EC5" w14:textId="77777777" w:rsidR="00DE26F1" w:rsidRPr="00B50C81" w:rsidRDefault="00000000" w:rsidP="00B50C81">
      <w:pPr>
        <w:numPr>
          <w:ilvl w:val="1"/>
          <w:numId w:val="5"/>
        </w:numPr>
        <w:ind w:right="13" w:hanging="303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evaluate the effectiveness of past and present methods of therapy.</w:t>
      </w:r>
    </w:p>
    <w:p w14:paraId="1F408D89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The individual in society. The student will understand the influence of society and culture on behavior and cognition. The student is expected to:</w:t>
      </w:r>
    </w:p>
    <w:p w14:paraId="0A827ED0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describe how attributions affect explanations of behavior;</w:t>
      </w:r>
    </w:p>
    <w:p w14:paraId="4B47B453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explore the nature and effects of bias and discrimination;</w:t>
      </w:r>
    </w:p>
    <w:p w14:paraId="18DDA7ED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describe circumstances in which conformity and obedience are likely to occur;</w:t>
      </w:r>
    </w:p>
    <w:p w14:paraId="0A7FE56D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*(D)  describe the effects of the presence of others on individual behavior;</w:t>
      </w:r>
    </w:p>
    <w:p w14:paraId="67912E28" w14:textId="77777777" w:rsidR="00DE26F1" w:rsidRPr="00B50C81" w:rsidRDefault="00000000" w:rsidP="00B50C81">
      <w:pPr>
        <w:numPr>
          <w:ilvl w:val="1"/>
          <w:numId w:val="6"/>
        </w:numPr>
        <w:ind w:right="13" w:hanging="309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discuss the nature of altruism;</w:t>
      </w:r>
    </w:p>
    <w:p w14:paraId="47A4B123" w14:textId="77777777" w:rsidR="00DE26F1" w:rsidRPr="00B50C81" w:rsidRDefault="00000000" w:rsidP="00B50C81">
      <w:pPr>
        <w:numPr>
          <w:ilvl w:val="1"/>
          <w:numId w:val="6"/>
        </w:numPr>
        <w:ind w:right="13" w:hanging="309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discuss the factors influencing attraction; and</w:t>
      </w:r>
    </w:p>
    <w:p w14:paraId="142C682E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*(G)  identify sources of attitude formation and assess methods used to influence attitudes.</w:t>
      </w:r>
    </w:p>
    <w:p w14:paraId="06A565BC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Social studies skills. The student applies critical-thinking skills to organize and use information acquired from a variety of valid sources, including electronic technology. The student is expected to:</w:t>
      </w:r>
    </w:p>
    <w:p w14:paraId="123C998B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create a product on a contemporary psychology-related issue or topic using critical methods of inquiry;</w:t>
      </w:r>
    </w:p>
    <w:p w14:paraId="39DB1E79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draw and evaluate conclusions from qualitative information;</w:t>
      </w:r>
    </w:p>
    <w:p w14:paraId="262CCB8B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apply evaluation rules to quantitative information; and</w:t>
      </w:r>
    </w:p>
    <w:p w14:paraId="1F896731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*(D)  analyze information by sequencing, categorizing, identifying cause-and-effect relationships, comparing, contrasting, finding the main idea, summarizing, making generalizations and predictions, and drawing inferences and conclusions.</w:t>
      </w:r>
    </w:p>
    <w:p w14:paraId="75489884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Social studies skills. The student communicates in written, oral, and visual forms. The student is expected to:</w:t>
      </w:r>
    </w:p>
    <w:p w14:paraId="7D0FF85C" w14:textId="6B3F81A6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*(A) use psychology-related terminology correctly;</w:t>
      </w:r>
    </w:p>
    <w:p w14:paraId="68B7DDBA" w14:textId="77777777" w:rsidR="00DE26F1" w:rsidRPr="00B50C81" w:rsidRDefault="00000000" w:rsidP="00B50C81">
      <w:pPr>
        <w:numPr>
          <w:ilvl w:val="1"/>
          <w:numId w:val="7"/>
        </w:numPr>
        <w:ind w:right="13" w:hanging="320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use standard grammar, spelling, sentence structure, and punctuation;</w:t>
      </w:r>
    </w:p>
    <w:p w14:paraId="70C20F98" w14:textId="77777777" w:rsidR="00DE26F1" w:rsidRPr="00B50C81" w:rsidRDefault="00000000" w:rsidP="00B50C81">
      <w:pPr>
        <w:numPr>
          <w:ilvl w:val="1"/>
          <w:numId w:val="7"/>
        </w:numPr>
        <w:ind w:right="13" w:hanging="320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transfer information from one medium to another, including written to visual and written or visual to statistical, using computer software as appropriate; and</w:t>
      </w:r>
    </w:p>
    <w:p w14:paraId="5FDD310E" w14:textId="3CC891A5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*(D) create written, oral, and visual presentations of social studies information.</w:t>
      </w:r>
    </w:p>
    <w:p w14:paraId="43AFC312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Social studies skills. The student uses problem-solving and decision-making skills, working independently and with others, in a variety of settings. The student is expected to:</w:t>
      </w:r>
    </w:p>
    <w:p w14:paraId="48DB7356" w14:textId="77777777" w:rsidR="00DE26F1" w:rsidRPr="00B50C81" w:rsidRDefault="00000000" w:rsidP="00B50C81">
      <w:pPr>
        <w:spacing w:after="279"/>
        <w:ind w:left="1435" w:right="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  <w:b/>
        </w:rPr>
        <w:t>*(A)  use a problem-solving process to identify a problem, gather information, list and consider options, consider advantages and disadvantages, choose and implement a solution, and evaluate the effectiveness of the solution;</w:t>
      </w:r>
    </w:p>
    <w:p w14:paraId="25E4965E" w14:textId="77777777" w:rsidR="00DE26F1" w:rsidRPr="00B50C81" w:rsidRDefault="00000000" w:rsidP="00B50C81">
      <w:pPr>
        <w:numPr>
          <w:ilvl w:val="1"/>
          <w:numId w:val="8"/>
        </w:numPr>
        <w:ind w:right="13" w:hanging="318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lastRenderedPageBreak/>
        <w:t>use a decision-making process to identify a situation that requires a decision, gather information, identify options, predict consequences, and take action to implement a decision; and</w:t>
      </w:r>
    </w:p>
    <w:p w14:paraId="4D694BBF" w14:textId="77777777" w:rsidR="00DE26F1" w:rsidRPr="00B50C81" w:rsidRDefault="00000000" w:rsidP="00B50C81">
      <w:pPr>
        <w:numPr>
          <w:ilvl w:val="1"/>
          <w:numId w:val="8"/>
        </w:numPr>
        <w:ind w:right="13" w:hanging="318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participate in conflict resolution using persuasion, compromise, debate, and negotiation.</w:t>
      </w:r>
    </w:p>
    <w:p w14:paraId="5B8BAFAF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Social studies skills. The student develops long-term and short-term goal-setting skills for individual and community problem solving. The student is expected to:</w:t>
      </w:r>
    </w:p>
    <w:p w14:paraId="18DFA97D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illustrate the relationship and sequence between intermediate goals and terminal goals; and</w:t>
      </w:r>
    </w:p>
    <w:p w14:paraId="5775DCE0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monitor and evaluate self-directed inquiry or projects for timelines, accuracy, and goal attainment.</w:t>
      </w:r>
    </w:p>
    <w:p w14:paraId="5FA76D9E" w14:textId="77777777" w:rsidR="00DE26F1" w:rsidRPr="00B50C81" w:rsidRDefault="00000000" w:rsidP="00B50C81">
      <w:pPr>
        <w:numPr>
          <w:ilvl w:val="0"/>
          <w:numId w:val="4"/>
        </w:numPr>
        <w:ind w:right="13" w:hanging="414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Science and technology. The student understands the relationship of changes in technology to personal growth and development. The student is expected to:</w:t>
      </w:r>
    </w:p>
    <w:p w14:paraId="352523FC" w14:textId="77777777" w:rsidR="00DE26F1" w:rsidRPr="00B50C8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analyze examples of attitudes, beliefs, and behaviors related to changes in available technology; and</w:t>
      </w:r>
    </w:p>
    <w:p w14:paraId="6CE24F5D" w14:textId="77777777" w:rsidR="00DE26F1" w:rsidRDefault="00000000" w:rsidP="00B50C81">
      <w:pPr>
        <w:numPr>
          <w:ilvl w:val="1"/>
          <w:numId w:val="4"/>
        </w:numPr>
        <w:ind w:right="13" w:hanging="335"/>
        <w:rPr>
          <w:rFonts w:asciiTheme="minorHAnsi" w:hAnsiTheme="minorHAnsi" w:cstheme="minorHAnsi"/>
        </w:rPr>
      </w:pPr>
      <w:r w:rsidRPr="00B50C81">
        <w:rPr>
          <w:rFonts w:asciiTheme="minorHAnsi" w:hAnsiTheme="minorHAnsi" w:cstheme="minorHAnsi"/>
        </w:rPr>
        <w:t>evaluate the impact of changes in technology on personal growth and development.</w:t>
      </w:r>
    </w:p>
    <w:p w14:paraId="29E8B7FF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084DE151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09525307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0208BEE0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2A736523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7CE6D281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672A8987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02E2A929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6BAE7A7D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0CFE977A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6075C8A2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677132D6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3FFDC5D3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2577D317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2510514B" w14:textId="77777777" w:rsidR="00A31CCA" w:rsidRPr="00A31CCA" w:rsidRDefault="00A31CCA" w:rsidP="00A31CCA">
      <w:pPr>
        <w:rPr>
          <w:rFonts w:asciiTheme="minorHAnsi" w:hAnsiTheme="minorHAnsi" w:cstheme="minorHAnsi"/>
        </w:rPr>
      </w:pPr>
    </w:p>
    <w:p w14:paraId="18367B6E" w14:textId="77777777" w:rsidR="00A31CCA" w:rsidRDefault="00A31CCA" w:rsidP="00A31CCA">
      <w:pPr>
        <w:rPr>
          <w:rFonts w:asciiTheme="minorHAnsi" w:hAnsiTheme="minorHAnsi" w:cstheme="minorHAnsi"/>
        </w:rPr>
      </w:pPr>
    </w:p>
    <w:p w14:paraId="4D329EBC" w14:textId="77777777" w:rsidR="00A31CCA" w:rsidRDefault="00A31CCA" w:rsidP="00A31CCA">
      <w:pPr>
        <w:rPr>
          <w:rFonts w:asciiTheme="minorHAnsi" w:hAnsiTheme="minorHAnsi" w:cstheme="minorHAnsi"/>
        </w:rPr>
      </w:pPr>
    </w:p>
    <w:p w14:paraId="6D978881" w14:textId="24751672" w:rsidR="00A31CCA" w:rsidRPr="00A31CCA" w:rsidRDefault="00A31CCA" w:rsidP="00A31CCA">
      <w:pPr>
        <w:tabs>
          <w:tab w:val="left" w:pos="757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31CCA" w:rsidRPr="00A31CCA">
      <w:footerReference w:type="even" r:id="rId7"/>
      <w:footerReference w:type="default" r:id="rId8"/>
      <w:footerReference w:type="first" r:id="rId9"/>
      <w:pgSz w:w="12240" w:h="15840"/>
      <w:pgMar w:top="1650" w:right="742" w:bottom="1234" w:left="720" w:header="72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662A" w14:textId="77777777" w:rsidR="00EC3CF9" w:rsidRDefault="00EC3CF9">
      <w:r>
        <w:separator/>
      </w:r>
    </w:p>
  </w:endnote>
  <w:endnote w:type="continuationSeparator" w:id="0">
    <w:p w14:paraId="3AAC8BEA" w14:textId="77777777" w:rsidR="00EC3CF9" w:rsidRDefault="00EC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3FB" w14:textId="77777777" w:rsidR="00DE26F1" w:rsidRDefault="00000000">
    <w:pPr>
      <w:spacing w:line="259" w:lineRule="auto"/>
      <w:ind w:left="-120" w:firstLine="0"/>
    </w:pPr>
    <w:r>
      <w:rPr>
        <w:rFonts w:ascii="Cambria" w:eastAsia="Cambria" w:hAnsi="Cambria" w:cs="Cambria"/>
      </w:rPr>
      <w:t>07/09/2020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A3F" w14:textId="77777777" w:rsidR="00DE26F1" w:rsidRDefault="00000000">
    <w:pPr>
      <w:spacing w:line="259" w:lineRule="auto"/>
      <w:ind w:left="-120" w:firstLine="0"/>
    </w:pPr>
    <w:r>
      <w:rPr>
        <w:rFonts w:ascii="Cambria" w:eastAsia="Cambria" w:hAnsi="Cambria" w:cs="Cambria"/>
      </w:rPr>
      <w:t>07/09/2020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4306" w14:textId="77777777" w:rsidR="00DE26F1" w:rsidRDefault="00000000">
    <w:pPr>
      <w:spacing w:line="259" w:lineRule="auto"/>
      <w:ind w:left="-120" w:firstLine="0"/>
    </w:pPr>
    <w:r>
      <w:rPr>
        <w:rFonts w:ascii="Cambria" w:eastAsia="Cambria" w:hAnsi="Cambria" w:cs="Cambria"/>
      </w:rPr>
      <w:t>07/09/2020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89DF" w14:textId="77777777" w:rsidR="00EC3CF9" w:rsidRDefault="00EC3CF9">
      <w:r>
        <w:separator/>
      </w:r>
    </w:p>
  </w:footnote>
  <w:footnote w:type="continuationSeparator" w:id="0">
    <w:p w14:paraId="7BD5E622" w14:textId="77777777" w:rsidR="00EC3CF9" w:rsidRDefault="00EC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ED"/>
    <w:multiLevelType w:val="hybridMultilevel"/>
    <w:tmpl w:val="6A5A6BF0"/>
    <w:lvl w:ilvl="0" w:tplc="3B90842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03BD2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8CC128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9C21F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E9EB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6E8A2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A851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8CF0E2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A73A8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0252F"/>
    <w:multiLevelType w:val="hybridMultilevel"/>
    <w:tmpl w:val="7B7269E4"/>
    <w:lvl w:ilvl="0" w:tplc="A65A54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8A220">
      <w:start w:val="5"/>
      <w:numFmt w:val="upperLetter"/>
      <w:lvlText w:val="(%2)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292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E6A7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6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ECC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2A5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C56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7EF3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5503B"/>
    <w:multiLevelType w:val="hybridMultilevel"/>
    <w:tmpl w:val="5FF26060"/>
    <w:lvl w:ilvl="0" w:tplc="A2308C82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8214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A21E52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E63C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908E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BA63B4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4824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5EF07E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1C1F9E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614BA"/>
    <w:multiLevelType w:val="hybridMultilevel"/>
    <w:tmpl w:val="C9E4C92C"/>
    <w:lvl w:ilvl="0" w:tplc="34260D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2DD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C6022">
      <w:start w:val="1"/>
      <w:numFmt w:val="upperLetter"/>
      <w:lvlRestart w:val="0"/>
      <w:lvlText w:val="(%3)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4AA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097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0AC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4E1E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7443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28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B734B4"/>
    <w:multiLevelType w:val="hybridMultilevel"/>
    <w:tmpl w:val="39D282B4"/>
    <w:lvl w:ilvl="0" w:tplc="D43698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AE54A">
      <w:start w:val="5"/>
      <w:numFmt w:val="upperLetter"/>
      <w:lvlText w:val="(%2)"/>
      <w:lvlJc w:val="left"/>
      <w:pPr>
        <w:ind w:left="1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608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C95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E7C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AE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218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44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C4F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351C0A"/>
    <w:multiLevelType w:val="hybridMultilevel"/>
    <w:tmpl w:val="B04E2894"/>
    <w:lvl w:ilvl="0" w:tplc="1AF8FD6A">
      <w:start w:val="6"/>
      <w:numFmt w:val="decimal"/>
      <w:lvlText w:val="(%1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A5174">
      <w:start w:val="1"/>
      <w:numFmt w:val="upperLetter"/>
      <w:lvlText w:val="(%2)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445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0EB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E2F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871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816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E3B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C8AF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2635AC"/>
    <w:multiLevelType w:val="hybridMultilevel"/>
    <w:tmpl w:val="77F08F76"/>
    <w:lvl w:ilvl="0" w:tplc="43742CF4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C374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0EE5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6B1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6FE8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A6FC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2AC5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69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E8142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C05E85"/>
    <w:multiLevelType w:val="hybridMultilevel"/>
    <w:tmpl w:val="C7DA7028"/>
    <w:lvl w:ilvl="0" w:tplc="19E6E2D0">
      <w:start w:val="1"/>
      <w:numFmt w:val="decimal"/>
      <w:lvlText w:val="(%1)"/>
      <w:lvlJc w:val="left"/>
      <w:pPr>
        <w:ind w:left="1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A0606">
      <w:start w:val="2"/>
      <w:numFmt w:val="upperLetter"/>
      <w:lvlText w:val="(%2)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A9300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AD124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45A96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08B02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6B584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49D9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6342A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8F5387"/>
    <w:multiLevelType w:val="hybridMultilevel"/>
    <w:tmpl w:val="430C93D6"/>
    <w:lvl w:ilvl="0" w:tplc="08666D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545D68">
      <w:start w:val="2"/>
      <w:numFmt w:val="upperLetter"/>
      <w:lvlText w:val="(%2)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202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A9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222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248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AD4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4DD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221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6523F"/>
    <w:multiLevelType w:val="hybridMultilevel"/>
    <w:tmpl w:val="024EBA74"/>
    <w:lvl w:ilvl="0" w:tplc="A4526E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EAE02">
      <w:start w:val="2"/>
      <w:numFmt w:val="upperLetter"/>
      <w:lvlText w:val="(%2)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2FD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EC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854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ED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CAF8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A1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A30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FF552B"/>
    <w:multiLevelType w:val="hybridMultilevel"/>
    <w:tmpl w:val="2E3ADAC6"/>
    <w:lvl w:ilvl="0" w:tplc="7EE0BC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C0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425CC">
      <w:start w:val="3"/>
      <w:numFmt w:val="upperLetter"/>
      <w:lvlRestart w:val="0"/>
      <w:lvlText w:val="(%3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28A3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CF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AF8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89D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6C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0C2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379293">
    <w:abstractNumId w:val="7"/>
  </w:num>
  <w:num w:numId="2" w16cid:durableId="1252734605">
    <w:abstractNumId w:val="10"/>
  </w:num>
  <w:num w:numId="3" w16cid:durableId="1115246140">
    <w:abstractNumId w:val="3"/>
  </w:num>
  <w:num w:numId="4" w16cid:durableId="1885753591">
    <w:abstractNumId w:val="5"/>
  </w:num>
  <w:num w:numId="5" w16cid:durableId="1887788021">
    <w:abstractNumId w:val="1"/>
  </w:num>
  <w:num w:numId="6" w16cid:durableId="821697264">
    <w:abstractNumId w:val="4"/>
  </w:num>
  <w:num w:numId="7" w16cid:durableId="1089698704">
    <w:abstractNumId w:val="8"/>
  </w:num>
  <w:num w:numId="8" w16cid:durableId="2084570051">
    <w:abstractNumId w:val="9"/>
  </w:num>
  <w:num w:numId="9" w16cid:durableId="967856435">
    <w:abstractNumId w:val="0"/>
  </w:num>
  <w:num w:numId="10" w16cid:durableId="253560299">
    <w:abstractNumId w:val="2"/>
  </w:num>
  <w:num w:numId="11" w16cid:durableId="1478841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F1"/>
    <w:rsid w:val="000411DA"/>
    <w:rsid w:val="001765AC"/>
    <w:rsid w:val="00582F93"/>
    <w:rsid w:val="008B4D6B"/>
    <w:rsid w:val="009A6839"/>
    <w:rsid w:val="00A31CCA"/>
    <w:rsid w:val="00B35BFC"/>
    <w:rsid w:val="00B50C81"/>
    <w:rsid w:val="00C32C88"/>
    <w:rsid w:val="00D86123"/>
    <w:rsid w:val="00DE26F1"/>
    <w:rsid w:val="00EC3CF9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4C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81"/>
    <w:pPr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50C81"/>
    <w:pPr>
      <w:keepNext/>
      <w:keepLines/>
      <w:ind w:left="22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0C8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1433</Words>
  <Characters>8404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YAG_Psychology</vt:lpstr>
    </vt:vector>
  </TitlesOfParts>
  <Manager/>
  <Company/>
  <LinksUpToDate>false</LinksUpToDate>
  <CharactersWithSpaces>9716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YAG</dc:title>
  <dc:subject/>
  <dc:creator/>
  <cp:keywords/>
  <dc:description/>
  <cp:lastModifiedBy/>
  <cp:revision>6</cp:revision>
  <dcterms:created xsi:type="dcterms:W3CDTF">2023-08-02T00:26:00Z</dcterms:created>
  <dcterms:modified xsi:type="dcterms:W3CDTF">2023-08-02T01:44:00Z</dcterms:modified>
  <cp:category/>
</cp:coreProperties>
</file>