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2881" w:rsidRDefault="00AD25C8">
      <w:r>
        <w:rPr>
          <w:noProof/>
        </w:rPr>
        <mc:AlternateContent>
          <mc:Choice Requires="wps">
            <w:drawing>
              <wp:anchor distT="0" distB="0" distL="114300" distR="114300" simplePos="0" relativeHeight="251662848" behindDoc="0" locked="0" layoutInCell="1" allowOverlap="1">
                <wp:simplePos x="0" y="0"/>
                <wp:positionH relativeFrom="column">
                  <wp:posOffset>1213485</wp:posOffset>
                </wp:positionH>
                <wp:positionV relativeFrom="paragraph">
                  <wp:posOffset>-235585</wp:posOffset>
                </wp:positionV>
                <wp:extent cx="4615815" cy="9144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581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25C8" w:rsidRPr="00366459" w:rsidRDefault="00AD25C8" w:rsidP="00AD25C8">
                            <w:pPr>
                              <w:pStyle w:val="Heading1"/>
                              <w:rPr>
                                <w:rFonts w:ascii="Times New Roman" w:hAnsi="Times New Roman"/>
                                <w:sz w:val="28"/>
                              </w:rPr>
                            </w:pPr>
                            <w:r w:rsidRPr="00366459">
                              <w:rPr>
                                <w:rFonts w:ascii="Times New Roman" w:hAnsi="Times New Roman"/>
                                <w:sz w:val="28"/>
                              </w:rPr>
                              <w:t>DEPARTMENT OF THE ARMY</w:t>
                            </w:r>
                          </w:p>
                          <w:p w:rsidR="00AD25C8" w:rsidRPr="00366459" w:rsidRDefault="00AD25C8" w:rsidP="00AD25C8">
                            <w:pPr>
                              <w:ind w:left="-180" w:right="-396"/>
                              <w:jc w:val="center"/>
                              <w:rPr>
                                <w:spacing w:val="20"/>
                                <w:sz w:val="18"/>
                              </w:rPr>
                            </w:pPr>
                            <w:r w:rsidRPr="00366459">
                              <w:rPr>
                                <w:spacing w:val="20"/>
                                <w:sz w:val="18"/>
                              </w:rPr>
                              <w:t>PLANO WEST SENIOR HIGH SCHOOL, WOLF BATTALION/JROTC</w:t>
                            </w:r>
                          </w:p>
                          <w:p w:rsidR="00AD25C8" w:rsidRPr="00366459" w:rsidRDefault="00AD25C8" w:rsidP="00AD25C8">
                            <w:pPr>
                              <w:ind w:left="-180" w:right="-396"/>
                              <w:jc w:val="center"/>
                              <w:rPr>
                                <w:spacing w:val="20"/>
                                <w:sz w:val="18"/>
                              </w:rPr>
                            </w:pPr>
                            <w:r w:rsidRPr="00366459">
                              <w:rPr>
                                <w:spacing w:val="20"/>
                                <w:sz w:val="18"/>
                              </w:rPr>
                              <w:t>5</w:t>
                            </w:r>
                            <w:r w:rsidRPr="00366459">
                              <w:rPr>
                                <w:spacing w:val="20"/>
                                <w:sz w:val="18"/>
                                <w:vertAlign w:val="superscript"/>
                              </w:rPr>
                              <w:t>th</w:t>
                            </w:r>
                            <w:r w:rsidRPr="00366459">
                              <w:rPr>
                                <w:spacing w:val="20"/>
                                <w:sz w:val="18"/>
                              </w:rPr>
                              <w:t xml:space="preserve"> </w:t>
                            </w:r>
                            <w:smartTag w:uri="urn:schemas-microsoft-com:office:smarttags" w:element="place">
                              <w:smartTag w:uri="urn:schemas-microsoft-com:office:smarttags" w:element="City">
                                <w:r w:rsidRPr="00366459">
                                  <w:rPr>
                                    <w:spacing w:val="20"/>
                                    <w:sz w:val="18"/>
                                  </w:rPr>
                                  <w:t>BRIGADE</w:t>
                                </w:r>
                              </w:smartTag>
                              <w:r w:rsidRPr="00366459">
                                <w:rPr>
                                  <w:spacing w:val="20"/>
                                  <w:sz w:val="18"/>
                                </w:rPr>
                                <w:t xml:space="preserve">, </w:t>
                              </w:r>
                              <w:smartTag w:uri="urn:schemas-microsoft-com:office:smarttags" w:element="country-region">
                                <w:r w:rsidRPr="00366459">
                                  <w:rPr>
                                    <w:spacing w:val="20"/>
                                    <w:sz w:val="18"/>
                                  </w:rPr>
                                  <w:t>U.S.</w:t>
                                </w:r>
                              </w:smartTag>
                            </w:smartTag>
                            <w:r w:rsidRPr="00366459">
                              <w:rPr>
                                <w:spacing w:val="20"/>
                                <w:sz w:val="18"/>
                              </w:rPr>
                              <w:t xml:space="preserve"> ARMY CADET COMMAND</w:t>
                            </w:r>
                          </w:p>
                          <w:p w:rsidR="00AD25C8" w:rsidRPr="00366459" w:rsidRDefault="00AD25C8" w:rsidP="00AD25C8">
                            <w:pPr>
                              <w:ind w:left="-180" w:right="-396"/>
                              <w:jc w:val="center"/>
                              <w:rPr>
                                <w:spacing w:val="20"/>
                                <w:sz w:val="18"/>
                              </w:rPr>
                            </w:pPr>
                            <w:r w:rsidRPr="00366459">
                              <w:rPr>
                                <w:spacing w:val="20"/>
                                <w:sz w:val="18"/>
                              </w:rPr>
                              <w:t>5601 WEST PARKER ROAD</w:t>
                            </w:r>
                          </w:p>
                          <w:p w:rsidR="00AD25C8" w:rsidRPr="00366459" w:rsidRDefault="00AD25C8" w:rsidP="00AD25C8">
                            <w:pPr>
                              <w:ind w:right="-396"/>
                              <w:jc w:val="center"/>
                              <w:rPr>
                                <w:spacing w:val="-30"/>
                                <w:sz w:val="18"/>
                              </w:rPr>
                            </w:pPr>
                            <w:proofErr w:type="gramStart"/>
                            <w:r w:rsidRPr="00366459">
                              <w:rPr>
                                <w:spacing w:val="-30"/>
                                <w:sz w:val="18"/>
                              </w:rPr>
                              <w:t>P  L</w:t>
                            </w:r>
                            <w:proofErr w:type="gramEnd"/>
                            <w:r w:rsidRPr="00366459">
                              <w:rPr>
                                <w:spacing w:val="-30"/>
                                <w:sz w:val="18"/>
                              </w:rPr>
                              <w:t xml:space="preserve">   A  N  O  ,   T  E  X   A   S    7  5   0   9  3  -  7  7  2   7</w:t>
                            </w:r>
                          </w:p>
                          <w:p w:rsidR="00AD25C8" w:rsidRPr="00366459" w:rsidRDefault="00AD25C8" w:rsidP="00AD25C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95.55pt;margin-top:-18.55pt;width:363.45pt;height:1in;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" stroked="f">
                <v:textbox>
                  <w:txbxContent>
                    <w:p w:rsidR="00AD25C8" w:rsidRPr="00366459" w:rsidRDefault="00AD25C8" w:rsidP="00AD25C8">
                      <w:pPr>
                        <w:pStyle w:val="Heading1"/>
                        <w:rPr>
                          <w:rFonts w:ascii="Times New Roman" w:hAnsi="Times New Roman"/>
                          <w:sz w:val="28"/>
                        </w:rPr>
                      </w:pPr>
                      <w:r w:rsidRPr="00366459">
                        <w:rPr>
                          <w:rFonts w:ascii="Times New Roman" w:hAnsi="Times New Roman"/>
                          <w:sz w:val="28"/>
                        </w:rPr>
                        <w:t>DEPARTMENT OF THE ARMY</w:t>
                      </w:r>
                    </w:p>
                    <w:p w:rsidR="00AD25C8" w:rsidRPr="00366459" w:rsidRDefault="00AD25C8" w:rsidP="00AD25C8">
                      <w:pPr>
                        <w:ind w:left="-180" w:right="-396"/>
                        <w:jc w:val="center"/>
                        <w:rPr>
                          <w:spacing w:val="20"/>
                          <w:sz w:val="18"/>
                        </w:rPr>
                      </w:pPr>
                      <w:r w:rsidRPr="00366459">
                        <w:rPr>
                          <w:spacing w:val="20"/>
                          <w:sz w:val="18"/>
                        </w:rPr>
                        <w:t>PLANO WEST SENIOR HIGH SCHOOL, WOLF BATTALION/JROTC</w:t>
                      </w:r>
                    </w:p>
                    <w:p w:rsidR="00AD25C8" w:rsidRPr="00366459" w:rsidRDefault="00AD25C8" w:rsidP="00AD25C8">
                      <w:pPr>
                        <w:ind w:left="-180" w:right="-396"/>
                        <w:jc w:val="center"/>
                        <w:rPr>
                          <w:spacing w:val="20"/>
                          <w:sz w:val="18"/>
                        </w:rPr>
                      </w:pPr>
                      <w:r w:rsidRPr="00366459">
                        <w:rPr>
                          <w:spacing w:val="20"/>
                          <w:sz w:val="18"/>
                        </w:rPr>
                        <w:t>5</w:t>
                      </w:r>
                      <w:r w:rsidRPr="00366459">
                        <w:rPr>
                          <w:spacing w:val="20"/>
                          <w:sz w:val="18"/>
                          <w:vertAlign w:val="superscript"/>
                        </w:rPr>
                        <w:t>th</w:t>
                      </w:r>
                      <w:r w:rsidRPr="00366459">
                        <w:rPr>
                          <w:spacing w:val="20"/>
                          <w:sz w:val="18"/>
                        </w:rPr>
                        <w:t xml:space="preserve"> </w:t>
                      </w:r>
                      <w:smartTag w:uri="urn:schemas-microsoft-com:office:smarttags" w:element="place">
                        <w:smartTag w:uri="urn:schemas-microsoft-com:office:smarttags" w:element="City">
                          <w:r w:rsidRPr="00366459">
                            <w:rPr>
                              <w:spacing w:val="20"/>
                              <w:sz w:val="18"/>
                            </w:rPr>
                            <w:t>BRIGADE</w:t>
                          </w:r>
                        </w:smartTag>
                        <w:r w:rsidRPr="00366459">
                          <w:rPr>
                            <w:spacing w:val="20"/>
                            <w:sz w:val="18"/>
                          </w:rPr>
                          <w:t xml:space="preserve">, </w:t>
                        </w:r>
                        <w:smartTag w:uri="urn:schemas-microsoft-com:office:smarttags" w:element="country-region">
                          <w:r w:rsidRPr="00366459">
                            <w:rPr>
                              <w:spacing w:val="20"/>
                              <w:sz w:val="18"/>
                            </w:rPr>
                            <w:t>U.S.</w:t>
                          </w:r>
                        </w:smartTag>
                      </w:smartTag>
                      <w:r w:rsidRPr="00366459">
                        <w:rPr>
                          <w:spacing w:val="20"/>
                          <w:sz w:val="18"/>
                        </w:rPr>
                        <w:t xml:space="preserve"> ARMY CADET COMMAND</w:t>
                      </w:r>
                    </w:p>
                    <w:p w:rsidR="00AD25C8" w:rsidRPr="00366459" w:rsidRDefault="00AD25C8" w:rsidP="00AD25C8">
                      <w:pPr>
                        <w:ind w:left="-180" w:right="-396"/>
                        <w:jc w:val="center"/>
                        <w:rPr>
                          <w:spacing w:val="20"/>
                          <w:sz w:val="18"/>
                        </w:rPr>
                      </w:pPr>
                      <w:r w:rsidRPr="00366459">
                        <w:rPr>
                          <w:spacing w:val="20"/>
                          <w:sz w:val="18"/>
                        </w:rPr>
                        <w:t>5601 WEST PARKER ROAD</w:t>
                      </w:r>
                    </w:p>
                    <w:p w:rsidR="00AD25C8" w:rsidRPr="00366459" w:rsidRDefault="00AD25C8" w:rsidP="00AD25C8">
                      <w:pPr>
                        <w:ind w:right="-396"/>
                        <w:jc w:val="center"/>
                        <w:rPr>
                          <w:spacing w:val="-30"/>
                          <w:sz w:val="18"/>
                        </w:rPr>
                      </w:pPr>
                      <w:proofErr w:type="gramStart"/>
                      <w:r w:rsidRPr="00366459">
                        <w:rPr>
                          <w:spacing w:val="-30"/>
                          <w:sz w:val="18"/>
                        </w:rPr>
                        <w:t>P  L</w:t>
                      </w:r>
                      <w:proofErr w:type="gramEnd"/>
                      <w:r w:rsidRPr="00366459">
                        <w:rPr>
                          <w:spacing w:val="-30"/>
                          <w:sz w:val="18"/>
                        </w:rPr>
                        <w:t xml:space="preserve">   A  N  O  ,   T  E  X   A   S    7  5   0   9  3  -  7  7  2   7</w:t>
                      </w:r>
                    </w:p>
                    <w:p w:rsidR="00AD25C8" w:rsidRPr="00366459" w:rsidRDefault="00AD25C8" w:rsidP="00AD25C8">
                      <w:pPr>
                        <w:jc w:val="center"/>
                      </w:pPr>
                    </w:p>
                  </w:txbxContent>
                </v:textbox>
              </v:shape>
            </w:pict>
          </mc:Fallback>
        </mc:AlternateContent>
      </w:r>
      <w:r w:rsidR="00AA6668">
        <w:rPr>
          <w:noProof/>
          <w:bdr w:val="none" w:sz="0" w:space="0" w:color="auto" w:frame="1"/>
        </w:rPr>
        <w:drawing>
          <wp:anchor distT="0" distB="0" distL="114300" distR="114300" simplePos="0" relativeHeight="251661824" behindDoc="1" locked="0" layoutInCell="1" allowOverlap="1">
            <wp:simplePos x="0" y="0"/>
            <wp:positionH relativeFrom="margin">
              <wp:align>right</wp:align>
            </wp:positionH>
            <wp:positionV relativeFrom="paragraph">
              <wp:posOffset>-235194</wp:posOffset>
            </wp:positionV>
            <wp:extent cx="701040" cy="1015609"/>
            <wp:effectExtent l="0" t="0" r="3810" b="0"/>
            <wp:wrapNone/>
            <wp:docPr id="7" name="Picture 7" descr="https://lh6.googleusercontent.com/L9iZ4PbZGjnLfNF2u0QxMaG9xJgiktbbLpmei82VHl3bHtUu3YAgN4LZGoASKJojptChUy_jaErPj0nRGR8nK3d9BALyUKfJLd_wDB2YZGACdQkdJI0cTKQBGzGA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L9iZ4PbZGjnLfNF2u0QxMaG9xJgiktbbLpmei82VHl3bHtUu3YAgN4LZGoASKJojptChUy_jaErPj0nRGR8nK3d9BALyUKfJLd_wDB2YZGACdQkdJI0cTKQBGzGAQ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1040" cy="101560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6485">
        <w:rPr>
          <w:noProof/>
          <w:sz w:val="20"/>
        </w:rPr>
        <mc:AlternateContent>
          <mc:Choice Requires="wps">
            <w:drawing>
              <wp:anchor distT="0" distB="0" distL="114300" distR="114300" simplePos="0" relativeHeight="251656704" behindDoc="0" locked="0" layoutInCell="1" allowOverlap="1">
                <wp:simplePos x="0" y="0"/>
                <wp:positionH relativeFrom="column">
                  <wp:posOffset>-291465</wp:posOffset>
                </wp:positionH>
                <wp:positionV relativeFrom="paragraph">
                  <wp:posOffset>-340360</wp:posOffset>
                </wp:positionV>
                <wp:extent cx="1348740" cy="1231265"/>
                <wp:effectExtent l="3810" t="2540" r="0" b="444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740" cy="1231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0971" w:rsidRDefault="006A0971">
                            <w:r w:rsidRPr="00DF5502">
                              <w:rPr>
                                <w:rFonts w:ascii="CG Times (WN)" w:hAnsi="CG Times (WN)"/>
                                <w:sz w:val="20"/>
                              </w:rPr>
                              <w:object w:dxaOrig="2458" w:dyaOrig="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1.5pt;height:89.25pt">
                                  <v:imagedata r:id="rId9" o:title=""/>
                                </v:shape>
                                <o:OLEObject Type="Embed" ProgID="MSDraw.Drawing.8.2" ShapeID="_x0000_i1026" DrawAspect="Content" ObjectID="_1784008477" r:id="rId10">
                                  <o:FieldCodes>\* MERGEFORMAT</o:FieldCodes>
                                </o:OLEObject>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2.95pt;margin-top:-26.8pt;width:106.2pt;height:96.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" stroked="f">
                <v:textbox>
                  <w:txbxContent>
                    <w:p w:rsidR="006A0971" w:rsidRDefault="006A0971">
                      <w:r w:rsidRPr="00DF5502">
                        <w:rPr>
                          <w:rFonts w:ascii="CG Times (WN)" w:hAnsi="CG Times (WN)"/>
                          <w:sz w:val="20"/>
                        </w:rPr>
                        <w:object w:dxaOrig="2458" w:dyaOrig="2370">
                          <v:shape id="_x0000_i1026" type="#_x0000_t75" style="width:91.5pt;height:89.25pt">
                            <v:imagedata r:id="rId9" o:title=""/>
                          </v:shape>
                          <o:OLEObject Type="Embed" ProgID="MSDraw.Drawing.8.2" ShapeID="_x0000_i1026" DrawAspect="Content" ObjectID="_1784008477" r:id="rId11">
                            <o:FieldCodes>\* MERGEFORMAT</o:FieldCodes>
                          </o:OLEObject>
                        </w:object>
                      </w:r>
                    </w:p>
                  </w:txbxContent>
                </v:textbox>
              </v:shape>
            </w:pict>
          </mc:Fallback>
        </mc:AlternateContent>
      </w:r>
    </w:p>
    <w:p w:rsidR="00472881" w:rsidRDefault="00472881" w:rsidP="007D3F54">
      <w:pPr>
        <w:jc w:val="right"/>
      </w:pPr>
    </w:p>
    <w:p w:rsidR="00472881" w:rsidRDefault="00472881"/>
    <w:p w:rsidR="00472881" w:rsidRDefault="00976485">
      <w:r>
        <w:rPr>
          <w:noProof/>
          <w:sz w:val="20"/>
        </w:rPr>
        <mc:AlternateContent>
          <mc:Choice Requires="wps">
            <w:drawing>
              <wp:anchor distT="0" distB="0" distL="114300" distR="114300" simplePos="0" relativeHeight="251658752" behindDoc="0" locked="0" layoutInCell="1" allowOverlap="1">
                <wp:simplePos x="0" y="0"/>
                <wp:positionH relativeFrom="column">
                  <wp:posOffset>851535</wp:posOffset>
                </wp:positionH>
                <wp:positionV relativeFrom="paragraph">
                  <wp:posOffset>48260</wp:posOffset>
                </wp:positionV>
                <wp:extent cx="800100" cy="342900"/>
                <wp:effectExtent l="3810" t="254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0971" w:rsidRDefault="006A0971">
                            <w:pPr>
                              <w:rPr>
                                <w:sz w:val="10"/>
                              </w:rPr>
                            </w:pPr>
                            <w:r>
                              <w:rPr>
                                <w:sz w:val="10"/>
                              </w:rPr>
                              <w:t>REPLY TO</w:t>
                            </w:r>
                          </w:p>
                          <w:p w:rsidR="006A0971" w:rsidRDefault="006A0971">
                            <w:r>
                              <w:rPr>
                                <w:sz w:val="10"/>
                              </w:rPr>
                              <w:t>ATTENTION OF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67.05pt;margin-top:3.8pt;width:63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" stroked="f">
                <v:textbox>
                  <w:txbxContent>
                    <w:p w:rsidR="006A0971" w:rsidRDefault="006A0971">
                      <w:pPr>
                        <w:rPr>
                          <w:sz w:val="10"/>
                        </w:rPr>
                      </w:pPr>
                      <w:r>
                        <w:rPr>
                          <w:sz w:val="10"/>
                        </w:rPr>
                        <w:t>REPLY TO</w:t>
                      </w:r>
                    </w:p>
                    <w:p w:rsidR="006A0971" w:rsidRDefault="006A0971">
                      <w:r>
                        <w:rPr>
                          <w:sz w:val="10"/>
                        </w:rPr>
                        <w:t>ATTENTION OF</w:t>
                      </w:r>
                    </w:p>
                  </w:txbxContent>
                </v:textbox>
              </v:shape>
            </w:pict>
          </mc:Fallback>
        </mc:AlternateContent>
      </w:r>
    </w:p>
    <w:p w:rsidR="00472881" w:rsidRDefault="00472881"/>
    <w:p w:rsidR="00472881" w:rsidRDefault="00472881"/>
    <w:p w:rsidR="00AA6668" w:rsidRDefault="00AA6668" w:rsidP="00466D11">
      <w:pPr>
        <w:pStyle w:val="Normal1"/>
      </w:pPr>
    </w:p>
    <w:p w:rsidR="00466D11" w:rsidRDefault="00466D11" w:rsidP="00466D11">
      <w:pPr>
        <w:pStyle w:val="Normal1"/>
      </w:pPr>
      <w:r>
        <w:t xml:space="preserve">Memorandum To:  PWSH JROTC Students (LET </w:t>
      </w:r>
      <w:r w:rsidR="00FE660F">
        <w:t>1,2,</w:t>
      </w:r>
      <w:r>
        <w:t>3 and 4)</w:t>
      </w:r>
    </w:p>
    <w:p w:rsidR="00466D11" w:rsidRDefault="00466D11" w:rsidP="00466D11">
      <w:pPr>
        <w:pStyle w:val="Normal1"/>
      </w:pPr>
    </w:p>
    <w:p w:rsidR="00466D11" w:rsidRDefault="00466D11" w:rsidP="00466D11">
      <w:pPr>
        <w:pStyle w:val="Normal1"/>
      </w:pPr>
      <w:r>
        <w:t>Subject:  Junior Reserve Officer Training Corps (JROTC) Course Syllabus</w:t>
      </w:r>
    </w:p>
    <w:p w:rsidR="00466D11" w:rsidRDefault="00466D11" w:rsidP="00466D11">
      <w:pPr>
        <w:pStyle w:val="Normal1"/>
      </w:pPr>
    </w:p>
    <w:p w:rsidR="00466D11" w:rsidRDefault="00466D11" w:rsidP="00466D11">
      <w:pPr>
        <w:pStyle w:val="Normal1"/>
      </w:pPr>
      <w:r>
        <w:rPr>
          <w:b/>
        </w:rPr>
        <w:t>Instructor</w:t>
      </w:r>
      <w:r w:rsidR="00181CA8">
        <w:t>:  Major (Retired) Shawn Langford</w:t>
      </w:r>
      <w:r w:rsidR="003F6A9A">
        <w:t>,</w:t>
      </w:r>
      <w:r>
        <w:t xml:space="preserve"> Senior Army Instructor</w:t>
      </w:r>
      <w:r w:rsidR="003F6A9A">
        <w:t xml:space="preserve"> (SAI)</w:t>
      </w:r>
    </w:p>
    <w:p w:rsidR="00466D11" w:rsidRDefault="00466D11" w:rsidP="00466D11">
      <w:pPr>
        <w:pStyle w:val="Normal1"/>
      </w:pPr>
      <w:r>
        <w:t xml:space="preserve">                   </w:t>
      </w:r>
      <w:r w:rsidR="006E3D15">
        <w:t xml:space="preserve">  </w:t>
      </w:r>
      <w:r>
        <w:t>Plano West Senior High Classroom # A2078; phone: (469) 752-9782</w:t>
      </w:r>
    </w:p>
    <w:p w:rsidR="00466D11" w:rsidRDefault="00466D11" w:rsidP="00466D11">
      <w:pPr>
        <w:pStyle w:val="Normal1"/>
      </w:pPr>
      <w:r>
        <w:t xml:space="preserve">                   </w:t>
      </w:r>
      <w:r w:rsidR="006E3D15">
        <w:t xml:space="preserve">  </w:t>
      </w:r>
      <w:r>
        <w:t xml:space="preserve">Email: </w:t>
      </w:r>
      <w:hyperlink r:id="rId12" w:history="1">
        <w:r w:rsidR="00745C85" w:rsidRPr="00C6019E">
          <w:rPr>
            <w:rStyle w:val="Hyperlink"/>
          </w:rPr>
          <w:t>shawn.langford@pisd.edu</w:t>
        </w:r>
      </w:hyperlink>
      <w:hyperlink r:id="rId13"/>
    </w:p>
    <w:p w:rsidR="00466D11" w:rsidRDefault="00FD032B" w:rsidP="00466D11">
      <w:pPr>
        <w:pStyle w:val="Normal1"/>
      </w:pPr>
      <w:r>
        <w:tab/>
      </w:r>
      <w:hyperlink r:id="rId14"/>
    </w:p>
    <w:p w:rsidR="00466D11" w:rsidRDefault="00CB1E12" w:rsidP="00466D11">
      <w:pPr>
        <w:pStyle w:val="Normal1"/>
        <w:spacing w:before="100" w:after="100"/>
      </w:pPr>
      <w:r>
        <w:rPr>
          <w:b/>
        </w:rPr>
        <w:t xml:space="preserve">1.  </w:t>
      </w:r>
      <w:r w:rsidR="00466D11">
        <w:rPr>
          <w:b/>
        </w:rPr>
        <w:t>Course description/objectives</w:t>
      </w:r>
      <w:r w:rsidR="00017D41">
        <w:rPr>
          <w:b/>
        </w:rPr>
        <w:t xml:space="preserve">.  </w:t>
      </w:r>
      <w:r w:rsidR="00466D11">
        <w:t xml:space="preserve">JROTC is designed to teach/impart upon high school students the </w:t>
      </w:r>
      <w:r w:rsidR="00E02220">
        <w:t xml:space="preserve">associated American </w:t>
      </w:r>
      <w:r w:rsidR="00466D11">
        <w:t>value</w:t>
      </w:r>
      <w:r w:rsidR="00E02220">
        <w:t>s</w:t>
      </w:r>
      <w:r w:rsidR="00466D11">
        <w:t xml:space="preserve"> of citizenship, leadership, service to the community, personal responsibility, and a sense of accomplishment through practical </w:t>
      </w:r>
      <w:r>
        <w:t xml:space="preserve">“hands on” </w:t>
      </w:r>
      <w:r w:rsidR="00466D11">
        <w:t xml:space="preserve">experience </w:t>
      </w:r>
      <w:r w:rsidR="00F15399">
        <w:t>via</w:t>
      </w:r>
      <w:r w:rsidR="00466D11">
        <w:t xml:space="preserve"> student-led collaborative project management opportunities while instilling </w:t>
      </w:r>
      <w:r w:rsidR="00F15399">
        <w:t xml:space="preserve">self-discipline, </w:t>
      </w:r>
      <w:r w:rsidR="0026653B">
        <w:t>s</w:t>
      </w:r>
      <w:r w:rsidR="00466D11">
        <w:t xml:space="preserve">elf-esteem, </w:t>
      </w:r>
      <w:r w:rsidR="00F15399">
        <w:t xml:space="preserve">and </w:t>
      </w:r>
      <w:r w:rsidR="00466D11">
        <w:t>teamwork</w:t>
      </w:r>
      <w:r w:rsidR="00F15399">
        <w:t>.</w:t>
      </w:r>
      <w:r w:rsidR="00466D11">
        <w:t xml:space="preserve"> </w:t>
      </w:r>
    </w:p>
    <w:p w:rsidR="009A4712" w:rsidRPr="003F6A9A" w:rsidRDefault="00E02220" w:rsidP="00CB1E12">
      <w:pPr>
        <w:pStyle w:val="Normal1"/>
      </w:pPr>
      <w:r>
        <w:t>Course</w:t>
      </w:r>
      <w:r w:rsidR="00466D11">
        <w:t xml:space="preserve"> focus is reflected in </w:t>
      </w:r>
      <w:r>
        <w:t>the program</w:t>
      </w:r>
      <w:r w:rsidR="00466D11">
        <w:t xml:space="preserve"> mission statement, </w:t>
      </w:r>
      <w:r w:rsidR="00466D11" w:rsidRPr="00F15399">
        <w:rPr>
          <w:i/>
        </w:rPr>
        <w:t>“To motivate young people to be better citizens.”</w:t>
      </w:r>
      <w:r w:rsidR="00466D11">
        <w:t xml:space="preserve"> </w:t>
      </w:r>
      <w:r w:rsidR="009D1D8F">
        <w:t>This translates to planning/preparing the cadet morally, mentally, and physically to take</w:t>
      </w:r>
      <w:r w:rsidR="00CB1E12">
        <w:t xml:space="preserve"> their</w:t>
      </w:r>
      <w:r w:rsidR="009D1D8F">
        <w:t xml:space="preserve"> place in society after high school graduation a</w:t>
      </w:r>
      <w:r w:rsidR="00CB1E12">
        <w:t>s they</w:t>
      </w:r>
      <w:r w:rsidR="009D1D8F">
        <w:t xml:space="preserve"> positively contribute to the betterment of our society.  </w:t>
      </w:r>
      <w:r w:rsidR="009A4712" w:rsidRPr="00D81166">
        <w:rPr>
          <w:bCs/>
        </w:rPr>
        <w:t>U.S. Code, Title 10, Section 2031</w:t>
      </w:r>
      <w:r w:rsidR="009A4712" w:rsidRPr="003F6A9A">
        <w:rPr>
          <w:b/>
          <w:bCs/>
        </w:rPr>
        <w:t xml:space="preserve"> </w:t>
      </w:r>
      <w:r w:rsidR="003F6A9A" w:rsidRPr="003F6A9A">
        <w:rPr>
          <w:bCs/>
        </w:rPr>
        <w:t>o</w:t>
      </w:r>
      <w:r w:rsidR="009A4712" w:rsidRPr="003F6A9A">
        <w:t>utlines</w:t>
      </w:r>
      <w:r>
        <w:t xml:space="preserve"> the</w:t>
      </w:r>
      <w:r w:rsidR="009A4712" w:rsidRPr="003F6A9A">
        <w:t xml:space="preserve"> Junior R</w:t>
      </w:r>
      <w:r w:rsidR="003F6A9A">
        <w:t xml:space="preserve">eserves Officers’ Training Corps mission.  </w:t>
      </w:r>
      <w:r w:rsidR="009A4712" w:rsidRPr="003F6A9A">
        <w:t xml:space="preserve">It is </w:t>
      </w:r>
      <w:r>
        <w:t>the</w:t>
      </w:r>
      <w:r w:rsidR="009A4712" w:rsidRPr="003F6A9A">
        <w:t xml:space="preserve"> purpose of the Junior Reserve Officers’ Training Corps to instill in students </w:t>
      </w:r>
      <w:r>
        <w:t>of</w:t>
      </w:r>
      <w:r w:rsidR="009A4712" w:rsidRPr="003F6A9A">
        <w:t xml:space="preserve"> United States secondary educational institutions the values of citizenship, service to the United States, and personal responsibility and a sense of accomplishment. </w:t>
      </w:r>
      <w:r w:rsidR="003F6A9A" w:rsidRPr="00CB1E12">
        <w:t xml:space="preserve">JROTC </w:t>
      </w:r>
      <w:r w:rsidR="001D4DBC" w:rsidRPr="001D4DBC">
        <w:rPr>
          <w:u w:val="single"/>
        </w:rPr>
        <w:t>does not</w:t>
      </w:r>
      <w:r w:rsidR="00CB1E12">
        <w:t xml:space="preserve"> r</w:t>
      </w:r>
      <w:r w:rsidR="009A4712" w:rsidRPr="003F6A9A">
        <w:rPr>
          <w:bCs/>
        </w:rPr>
        <w:t>equire a service obligation</w:t>
      </w:r>
      <w:r w:rsidR="00CB1E12">
        <w:rPr>
          <w:bCs/>
        </w:rPr>
        <w:t>, r</w:t>
      </w:r>
      <w:r w:rsidR="009A4712" w:rsidRPr="003F6A9A">
        <w:rPr>
          <w:bCs/>
        </w:rPr>
        <w:t>ecruit for the Armed Forces</w:t>
      </w:r>
      <w:r w:rsidR="00CB1E12">
        <w:rPr>
          <w:bCs/>
        </w:rPr>
        <w:t>, or</w:t>
      </w:r>
      <w:r w:rsidR="00F15399">
        <w:rPr>
          <w:bCs/>
        </w:rPr>
        <w:t xml:space="preserve"> practice </w:t>
      </w:r>
      <w:r w:rsidR="009A4712" w:rsidRPr="003F6A9A">
        <w:rPr>
          <w:bCs/>
        </w:rPr>
        <w:t>combat skills training</w:t>
      </w:r>
      <w:r w:rsidR="001D4DBC">
        <w:rPr>
          <w:bCs/>
        </w:rPr>
        <w:t>.</w:t>
      </w:r>
      <w:r w:rsidR="001D4DBC" w:rsidRPr="001D4DBC">
        <w:rPr>
          <w:b/>
          <w:bCs/>
          <w:vertAlign w:val="superscript"/>
        </w:rPr>
        <w:t>1</w:t>
      </w:r>
    </w:p>
    <w:p w:rsidR="003F6A9A" w:rsidRDefault="003F6A9A" w:rsidP="003F6A9A">
      <w:pPr>
        <w:pStyle w:val="Normal1"/>
        <w:spacing w:before="100" w:after="100"/>
      </w:pPr>
      <w:r>
        <w:t>Students will undergo academic study and assessment of the following topics</w:t>
      </w:r>
      <w:r w:rsidR="00E02220">
        <w:t>/life skills</w:t>
      </w:r>
      <w:r>
        <w:t>:</w:t>
      </w:r>
    </w:p>
    <w:p w:rsidR="00DA593B" w:rsidRDefault="00DA593B" w:rsidP="003F6A9A">
      <w:pPr>
        <w:pStyle w:val="Normal1"/>
        <w:spacing w:before="100" w:after="100"/>
      </w:pPr>
    </w:p>
    <w:p w:rsidR="00172290" w:rsidRPr="00172290" w:rsidRDefault="00574887" w:rsidP="00172290">
      <w:pPr>
        <w:rPr>
          <w:b/>
        </w:rPr>
      </w:pPr>
      <w:r>
        <w:rPr>
          <w:b/>
        </w:rPr>
        <w:t>FALL 202</w:t>
      </w:r>
      <w:r w:rsidR="0087212E">
        <w:rPr>
          <w:b/>
        </w:rPr>
        <w:t>4</w:t>
      </w:r>
      <w:r w:rsidR="00172290" w:rsidRPr="00172290">
        <w:rPr>
          <w:b/>
        </w:rPr>
        <w:t xml:space="preserve">: </w:t>
      </w: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3573"/>
        <w:gridCol w:w="4095"/>
      </w:tblGrid>
      <w:tr w:rsidR="00F112DB" w:rsidRPr="00172290" w:rsidTr="00703931">
        <w:tc>
          <w:tcPr>
            <w:tcW w:w="3348" w:type="dxa"/>
            <w:shd w:val="clear" w:color="auto" w:fill="auto"/>
            <w:vAlign w:val="center"/>
          </w:tcPr>
          <w:p w:rsidR="00F112DB" w:rsidRPr="00172290" w:rsidRDefault="00F112DB" w:rsidP="00F112DB">
            <w:pPr>
              <w:rPr>
                <w:rFonts w:eastAsia="Calibri"/>
                <w:b/>
                <w:sz w:val="20"/>
              </w:rPr>
            </w:pPr>
            <w:r>
              <w:rPr>
                <w:rFonts w:eastAsia="Calibri"/>
                <w:sz w:val="18"/>
                <w:szCs w:val="18"/>
              </w:rPr>
              <w:t>Basic Command and Staff Principles</w:t>
            </w:r>
          </w:p>
        </w:tc>
        <w:tc>
          <w:tcPr>
            <w:tcW w:w="3573" w:type="dxa"/>
            <w:shd w:val="clear" w:color="auto" w:fill="auto"/>
            <w:vAlign w:val="center"/>
          </w:tcPr>
          <w:p w:rsidR="00F112DB" w:rsidRPr="00172290" w:rsidRDefault="00F112DB" w:rsidP="00F112DB">
            <w:pPr>
              <w:rPr>
                <w:rFonts w:eastAsia="Calibri"/>
                <w:b/>
                <w:sz w:val="20"/>
                <w:szCs w:val="22"/>
              </w:rPr>
            </w:pPr>
            <w:r>
              <w:rPr>
                <w:rFonts w:eastAsia="Calibri"/>
                <w:sz w:val="18"/>
                <w:szCs w:val="18"/>
              </w:rPr>
              <w:t>Leadership Theory and Application</w:t>
            </w:r>
          </w:p>
        </w:tc>
        <w:tc>
          <w:tcPr>
            <w:tcW w:w="4095" w:type="dxa"/>
            <w:shd w:val="clear" w:color="auto" w:fill="auto"/>
          </w:tcPr>
          <w:p w:rsidR="00F112DB" w:rsidRPr="00172290" w:rsidRDefault="00F112DB" w:rsidP="00F112DB">
            <w:pPr>
              <w:rPr>
                <w:rFonts w:eastAsia="Calibri"/>
                <w:sz w:val="18"/>
                <w:szCs w:val="18"/>
              </w:rPr>
            </w:pPr>
            <w:r w:rsidRPr="00172290">
              <w:rPr>
                <w:rFonts w:eastAsia="Calibri"/>
                <w:sz w:val="18"/>
                <w:szCs w:val="18"/>
              </w:rPr>
              <w:t>Cadet Challenge</w:t>
            </w:r>
          </w:p>
        </w:tc>
      </w:tr>
      <w:tr w:rsidR="004E7620" w:rsidRPr="00172290" w:rsidTr="00703931">
        <w:tc>
          <w:tcPr>
            <w:tcW w:w="3348" w:type="dxa"/>
            <w:shd w:val="clear" w:color="auto" w:fill="auto"/>
            <w:vAlign w:val="center"/>
          </w:tcPr>
          <w:p w:rsidR="004E7620" w:rsidRDefault="004E7620" w:rsidP="00F112DB">
            <w:pPr>
              <w:rPr>
                <w:rFonts w:eastAsia="Calibri"/>
                <w:sz w:val="18"/>
                <w:szCs w:val="18"/>
              </w:rPr>
            </w:pPr>
            <w:r>
              <w:rPr>
                <w:rFonts w:eastAsia="Calibri"/>
                <w:sz w:val="18"/>
                <w:szCs w:val="18"/>
              </w:rPr>
              <w:t xml:space="preserve">Distance Learning </w:t>
            </w:r>
          </w:p>
        </w:tc>
        <w:tc>
          <w:tcPr>
            <w:tcW w:w="3573" w:type="dxa"/>
            <w:shd w:val="clear" w:color="auto" w:fill="auto"/>
            <w:vAlign w:val="center"/>
          </w:tcPr>
          <w:p w:rsidR="004E7620" w:rsidRDefault="004E7620" w:rsidP="00F112DB">
            <w:pPr>
              <w:rPr>
                <w:rFonts w:eastAsia="Calibri"/>
                <w:sz w:val="18"/>
                <w:szCs w:val="18"/>
              </w:rPr>
            </w:pPr>
            <w:r>
              <w:rPr>
                <w:rFonts w:eastAsia="Calibri"/>
                <w:sz w:val="18"/>
                <w:szCs w:val="18"/>
              </w:rPr>
              <w:t>Smart Cadet</w:t>
            </w:r>
            <w:r w:rsidR="004B3179">
              <w:rPr>
                <w:rFonts w:eastAsia="Calibri"/>
                <w:sz w:val="18"/>
                <w:szCs w:val="18"/>
              </w:rPr>
              <w:t xml:space="preserve"> Online</w:t>
            </w:r>
            <w:r w:rsidR="00B06A06">
              <w:rPr>
                <w:rFonts w:eastAsia="Calibri"/>
                <w:sz w:val="18"/>
                <w:szCs w:val="18"/>
              </w:rPr>
              <w:t xml:space="preserve"> Courses</w:t>
            </w:r>
          </w:p>
        </w:tc>
        <w:tc>
          <w:tcPr>
            <w:tcW w:w="4095" w:type="dxa"/>
            <w:shd w:val="clear" w:color="auto" w:fill="auto"/>
          </w:tcPr>
          <w:p w:rsidR="004E7620" w:rsidRPr="00172290" w:rsidRDefault="004E7620" w:rsidP="00F112DB">
            <w:pPr>
              <w:rPr>
                <w:rFonts w:eastAsia="Calibri"/>
                <w:sz w:val="18"/>
                <w:szCs w:val="18"/>
              </w:rPr>
            </w:pPr>
            <w:r>
              <w:rPr>
                <w:rFonts w:eastAsia="Calibri"/>
                <w:sz w:val="18"/>
                <w:szCs w:val="18"/>
              </w:rPr>
              <w:t>Cadet Portfolio</w:t>
            </w:r>
          </w:p>
        </w:tc>
      </w:tr>
      <w:tr w:rsidR="00F112DB" w:rsidRPr="00172290" w:rsidTr="00172290">
        <w:tc>
          <w:tcPr>
            <w:tcW w:w="3348" w:type="dxa"/>
            <w:shd w:val="clear" w:color="auto" w:fill="auto"/>
            <w:vAlign w:val="center"/>
          </w:tcPr>
          <w:p w:rsidR="00F112DB" w:rsidRPr="00172290" w:rsidRDefault="00F112DB" w:rsidP="00F112DB">
            <w:pPr>
              <w:rPr>
                <w:rFonts w:eastAsia="Calibri"/>
                <w:sz w:val="18"/>
                <w:szCs w:val="18"/>
              </w:rPr>
            </w:pPr>
            <w:r w:rsidRPr="00172290">
              <w:rPr>
                <w:rFonts w:eastAsia="Calibri"/>
                <w:sz w:val="18"/>
                <w:szCs w:val="18"/>
              </w:rPr>
              <w:t xml:space="preserve">Personal Mission Statement: Short, </w:t>
            </w:r>
          </w:p>
          <w:p w:rsidR="00F112DB" w:rsidRPr="00172290" w:rsidRDefault="00F112DB" w:rsidP="00F112DB">
            <w:pPr>
              <w:rPr>
                <w:rFonts w:eastAsia="Calibri"/>
                <w:sz w:val="18"/>
                <w:szCs w:val="18"/>
              </w:rPr>
            </w:pPr>
            <w:r w:rsidRPr="00172290">
              <w:rPr>
                <w:rFonts w:eastAsia="Calibri"/>
                <w:sz w:val="18"/>
                <w:szCs w:val="18"/>
              </w:rPr>
              <w:t>Mid, Long-Term Goals</w:t>
            </w:r>
          </w:p>
        </w:tc>
        <w:tc>
          <w:tcPr>
            <w:tcW w:w="3573" w:type="dxa"/>
            <w:shd w:val="clear" w:color="auto" w:fill="auto"/>
            <w:vAlign w:val="center"/>
          </w:tcPr>
          <w:p w:rsidR="00F112DB" w:rsidRPr="00172290" w:rsidRDefault="00F112DB" w:rsidP="00F112DB">
            <w:pPr>
              <w:rPr>
                <w:rFonts w:eastAsia="Calibri"/>
                <w:sz w:val="18"/>
                <w:szCs w:val="18"/>
              </w:rPr>
            </w:pPr>
            <w:r w:rsidRPr="00172290">
              <w:rPr>
                <w:rFonts w:eastAsia="Calibri"/>
                <w:sz w:val="18"/>
                <w:szCs w:val="18"/>
              </w:rPr>
              <w:t>Introduction to Service Learni</w:t>
            </w:r>
            <w:r>
              <w:rPr>
                <w:rFonts w:eastAsia="Calibri"/>
                <w:sz w:val="18"/>
                <w:szCs w:val="18"/>
              </w:rPr>
              <w:t xml:space="preserve">ng </w:t>
            </w:r>
          </w:p>
        </w:tc>
        <w:tc>
          <w:tcPr>
            <w:tcW w:w="4095" w:type="dxa"/>
            <w:shd w:val="clear" w:color="auto" w:fill="auto"/>
            <w:vAlign w:val="center"/>
          </w:tcPr>
          <w:p w:rsidR="00F112DB" w:rsidRPr="00172290" w:rsidRDefault="00574887" w:rsidP="00F112DB">
            <w:pPr>
              <w:rPr>
                <w:rFonts w:eastAsia="Calibri"/>
                <w:sz w:val="18"/>
                <w:szCs w:val="18"/>
              </w:rPr>
            </w:pPr>
            <w:r>
              <w:rPr>
                <w:rFonts w:eastAsia="Calibri"/>
                <w:sz w:val="18"/>
                <w:szCs w:val="18"/>
              </w:rPr>
              <w:t>Continuous Improvement Planning</w:t>
            </w:r>
          </w:p>
        </w:tc>
      </w:tr>
      <w:tr w:rsidR="00F112DB" w:rsidRPr="00172290" w:rsidTr="00172290">
        <w:tc>
          <w:tcPr>
            <w:tcW w:w="3348" w:type="dxa"/>
            <w:shd w:val="clear" w:color="auto" w:fill="auto"/>
            <w:vAlign w:val="center"/>
          </w:tcPr>
          <w:p w:rsidR="00F112DB" w:rsidRPr="00172290" w:rsidRDefault="00F112DB" w:rsidP="00F112DB">
            <w:pPr>
              <w:rPr>
                <w:rFonts w:eastAsia="Calibri"/>
                <w:sz w:val="18"/>
                <w:szCs w:val="18"/>
              </w:rPr>
            </w:pPr>
            <w:r w:rsidRPr="00172290">
              <w:rPr>
                <w:rFonts w:eastAsia="Calibri"/>
                <w:sz w:val="18"/>
                <w:szCs w:val="18"/>
              </w:rPr>
              <w:t>Basic JROTC Knowledge / Leadership</w:t>
            </w:r>
          </w:p>
        </w:tc>
        <w:tc>
          <w:tcPr>
            <w:tcW w:w="3573" w:type="dxa"/>
            <w:shd w:val="clear" w:color="auto" w:fill="auto"/>
            <w:vAlign w:val="center"/>
          </w:tcPr>
          <w:p w:rsidR="00F112DB" w:rsidRPr="00172290" w:rsidRDefault="00F112DB" w:rsidP="00F112DB">
            <w:pPr>
              <w:rPr>
                <w:rFonts w:eastAsia="Calibri"/>
                <w:sz w:val="18"/>
                <w:szCs w:val="18"/>
              </w:rPr>
            </w:pPr>
            <w:r w:rsidRPr="00172290">
              <w:rPr>
                <w:rFonts w:eastAsia="Calibri"/>
                <w:sz w:val="18"/>
                <w:szCs w:val="18"/>
              </w:rPr>
              <w:t>Writing skills, Thinking Maps, Graphic Organizers</w:t>
            </w:r>
          </w:p>
        </w:tc>
        <w:tc>
          <w:tcPr>
            <w:tcW w:w="4095" w:type="dxa"/>
            <w:shd w:val="clear" w:color="auto" w:fill="auto"/>
            <w:vAlign w:val="center"/>
          </w:tcPr>
          <w:p w:rsidR="00F112DB" w:rsidRPr="00172290" w:rsidRDefault="00F112DB" w:rsidP="00F112DB">
            <w:pPr>
              <w:rPr>
                <w:rFonts w:eastAsia="Calibri"/>
                <w:sz w:val="18"/>
                <w:szCs w:val="18"/>
              </w:rPr>
            </w:pPr>
            <w:r w:rsidRPr="00172290">
              <w:rPr>
                <w:rFonts w:eastAsia="Calibri"/>
                <w:sz w:val="18"/>
                <w:szCs w:val="18"/>
              </w:rPr>
              <w:t>Personal Learning Styles Inventory / Winning Colors</w:t>
            </w:r>
          </w:p>
        </w:tc>
      </w:tr>
    </w:tbl>
    <w:p w:rsidR="00172290" w:rsidRPr="00172290" w:rsidRDefault="00172290" w:rsidP="00172290">
      <w:pPr>
        <w:rPr>
          <w:b/>
        </w:rPr>
      </w:pPr>
    </w:p>
    <w:p w:rsidR="00F15399" w:rsidRPr="00172290" w:rsidRDefault="00574887" w:rsidP="00F15399">
      <w:pPr>
        <w:rPr>
          <w:b/>
        </w:rPr>
      </w:pPr>
      <w:r>
        <w:rPr>
          <w:b/>
        </w:rPr>
        <w:t>SPRING 202</w:t>
      </w:r>
      <w:r w:rsidR="0087212E">
        <w:rPr>
          <w:b/>
        </w:rPr>
        <w:t>5</w:t>
      </w:r>
      <w:r w:rsidR="00F15399" w:rsidRPr="00172290">
        <w:rPr>
          <w:b/>
        </w:rPr>
        <w:t>:</w:t>
      </w: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3573"/>
        <w:gridCol w:w="4095"/>
      </w:tblGrid>
      <w:tr w:rsidR="00F15399" w:rsidRPr="00172290" w:rsidTr="00E61624">
        <w:tc>
          <w:tcPr>
            <w:tcW w:w="3348" w:type="dxa"/>
            <w:shd w:val="clear" w:color="auto" w:fill="auto"/>
          </w:tcPr>
          <w:p w:rsidR="00F15399" w:rsidRPr="00172290" w:rsidRDefault="00F15399" w:rsidP="00E61624">
            <w:pPr>
              <w:rPr>
                <w:rFonts w:eastAsia="Calibri"/>
                <w:b/>
                <w:sz w:val="20"/>
              </w:rPr>
            </w:pPr>
            <w:r w:rsidRPr="00172290">
              <w:rPr>
                <w:rFonts w:eastAsia="Calibri"/>
                <w:sz w:val="18"/>
                <w:szCs w:val="18"/>
              </w:rPr>
              <w:t xml:space="preserve">Professional Career Portfolio/Resume        </w:t>
            </w:r>
          </w:p>
        </w:tc>
        <w:tc>
          <w:tcPr>
            <w:tcW w:w="3573" w:type="dxa"/>
            <w:shd w:val="clear" w:color="auto" w:fill="auto"/>
          </w:tcPr>
          <w:p w:rsidR="00F15399" w:rsidRPr="00172290" w:rsidRDefault="00F15399" w:rsidP="00F15399">
            <w:pPr>
              <w:rPr>
                <w:rFonts w:eastAsia="Calibri"/>
                <w:b/>
                <w:sz w:val="20"/>
              </w:rPr>
            </w:pPr>
            <w:r>
              <w:rPr>
                <w:rFonts w:eastAsia="Calibri"/>
                <w:sz w:val="18"/>
                <w:szCs w:val="18"/>
              </w:rPr>
              <w:t>Purposeful writing/convey ideas persuasively</w:t>
            </w:r>
            <w:r w:rsidRPr="00172290">
              <w:rPr>
                <w:rFonts w:eastAsia="Calibri"/>
                <w:sz w:val="18"/>
                <w:szCs w:val="18"/>
              </w:rPr>
              <w:t xml:space="preserve">                             </w:t>
            </w:r>
          </w:p>
        </w:tc>
        <w:tc>
          <w:tcPr>
            <w:tcW w:w="4095" w:type="dxa"/>
            <w:shd w:val="clear" w:color="auto" w:fill="auto"/>
          </w:tcPr>
          <w:p w:rsidR="00F15399" w:rsidRPr="00172290" w:rsidRDefault="003B2739" w:rsidP="00E61624">
            <w:pPr>
              <w:rPr>
                <w:rFonts w:eastAsia="Calibri"/>
                <w:b/>
                <w:sz w:val="20"/>
                <w:szCs w:val="22"/>
              </w:rPr>
            </w:pPr>
            <w:r w:rsidRPr="00172290">
              <w:rPr>
                <w:rFonts w:eastAsia="Calibri"/>
                <w:sz w:val="18"/>
                <w:szCs w:val="18"/>
              </w:rPr>
              <w:t>Branches of the Military (Recruiter-Palooza)</w:t>
            </w:r>
          </w:p>
        </w:tc>
      </w:tr>
      <w:tr w:rsidR="00F112DB" w:rsidRPr="00172290" w:rsidTr="00C717E7">
        <w:tc>
          <w:tcPr>
            <w:tcW w:w="3348" w:type="dxa"/>
            <w:shd w:val="clear" w:color="auto" w:fill="auto"/>
          </w:tcPr>
          <w:p w:rsidR="00F112DB" w:rsidRPr="00172290" w:rsidRDefault="00F112DB" w:rsidP="00F112DB">
            <w:pPr>
              <w:rPr>
                <w:rFonts w:eastAsia="Calibri"/>
                <w:sz w:val="18"/>
                <w:szCs w:val="18"/>
              </w:rPr>
            </w:pPr>
            <w:r w:rsidRPr="00172290">
              <w:rPr>
                <w:rFonts w:eastAsia="Calibri"/>
                <w:sz w:val="18"/>
                <w:szCs w:val="18"/>
              </w:rPr>
              <w:t xml:space="preserve">NEFE SMART Goals                                    </w:t>
            </w:r>
          </w:p>
        </w:tc>
        <w:tc>
          <w:tcPr>
            <w:tcW w:w="3573" w:type="dxa"/>
            <w:shd w:val="clear" w:color="auto" w:fill="auto"/>
          </w:tcPr>
          <w:p w:rsidR="00F112DB" w:rsidRPr="00172290" w:rsidRDefault="00F112DB" w:rsidP="00F112DB">
            <w:pPr>
              <w:rPr>
                <w:rFonts w:eastAsia="Calibri"/>
                <w:sz w:val="18"/>
                <w:szCs w:val="18"/>
              </w:rPr>
            </w:pPr>
            <w:r>
              <w:rPr>
                <w:rFonts w:eastAsia="Calibri"/>
                <w:sz w:val="18"/>
                <w:szCs w:val="18"/>
              </w:rPr>
              <w:t>Army Operations Process</w:t>
            </w:r>
          </w:p>
        </w:tc>
        <w:tc>
          <w:tcPr>
            <w:tcW w:w="4095" w:type="dxa"/>
            <w:shd w:val="clear" w:color="auto" w:fill="auto"/>
            <w:vAlign w:val="center"/>
          </w:tcPr>
          <w:p w:rsidR="00F112DB" w:rsidRPr="00172290" w:rsidRDefault="00F112DB" w:rsidP="00F112DB">
            <w:pPr>
              <w:rPr>
                <w:rFonts w:eastAsia="Calibri"/>
                <w:sz w:val="18"/>
                <w:szCs w:val="18"/>
              </w:rPr>
            </w:pPr>
            <w:r w:rsidRPr="00172290">
              <w:rPr>
                <w:rFonts w:eastAsia="Calibri"/>
                <w:sz w:val="18"/>
                <w:szCs w:val="18"/>
              </w:rPr>
              <w:t>Basic JROTC Knowledge / Leadership</w:t>
            </w:r>
          </w:p>
        </w:tc>
      </w:tr>
      <w:tr w:rsidR="00F112DB" w:rsidRPr="00172290" w:rsidTr="00E61624">
        <w:tc>
          <w:tcPr>
            <w:tcW w:w="3348" w:type="dxa"/>
            <w:shd w:val="clear" w:color="auto" w:fill="auto"/>
          </w:tcPr>
          <w:p w:rsidR="00F112DB" w:rsidRPr="00172290" w:rsidRDefault="00F112DB" w:rsidP="00F112DB">
            <w:pPr>
              <w:rPr>
                <w:rFonts w:eastAsia="Calibri"/>
                <w:b/>
                <w:sz w:val="20"/>
              </w:rPr>
            </w:pPr>
            <w:r w:rsidRPr="00172290">
              <w:rPr>
                <w:rFonts w:eastAsia="Calibri"/>
                <w:sz w:val="18"/>
                <w:szCs w:val="18"/>
              </w:rPr>
              <w:t xml:space="preserve">NEFE MOD 3 (Earning Power)                         </w:t>
            </w:r>
          </w:p>
        </w:tc>
        <w:tc>
          <w:tcPr>
            <w:tcW w:w="3573" w:type="dxa"/>
            <w:shd w:val="clear" w:color="auto" w:fill="auto"/>
          </w:tcPr>
          <w:p w:rsidR="00F112DB" w:rsidRPr="00172290" w:rsidRDefault="00F112DB" w:rsidP="00F112DB">
            <w:pPr>
              <w:rPr>
                <w:rFonts w:eastAsia="Calibri"/>
                <w:sz w:val="18"/>
                <w:szCs w:val="18"/>
              </w:rPr>
            </w:pPr>
            <w:r w:rsidRPr="00172290">
              <w:rPr>
                <w:rFonts w:eastAsia="Calibri"/>
                <w:sz w:val="18"/>
                <w:szCs w:val="18"/>
              </w:rPr>
              <w:t>Cadet Challenge</w:t>
            </w:r>
          </w:p>
        </w:tc>
        <w:tc>
          <w:tcPr>
            <w:tcW w:w="4095" w:type="dxa"/>
            <w:shd w:val="clear" w:color="auto" w:fill="auto"/>
          </w:tcPr>
          <w:p w:rsidR="00F112DB" w:rsidRPr="00172290" w:rsidRDefault="00F112DB" w:rsidP="00F112DB">
            <w:pPr>
              <w:pStyle w:val="Normal1"/>
              <w:rPr>
                <w:rFonts w:eastAsia="Calibri"/>
                <w:sz w:val="18"/>
                <w:szCs w:val="18"/>
              </w:rPr>
            </w:pPr>
            <w:r>
              <w:rPr>
                <w:rFonts w:eastAsia="Calibri"/>
                <w:sz w:val="18"/>
                <w:szCs w:val="18"/>
              </w:rPr>
              <w:t>Career Planning</w:t>
            </w:r>
          </w:p>
        </w:tc>
      </w:tr>
      <w:tr w:rsidR="00F112DB" w:rsidRPr="00172290" w:rsidTr="00E61624">
        <w:tc>
          <w:tcPr>
            <w:tcW w:w="3348" w:type="dxa"/>
            <w:shd w:val="clear" w:color="auto" w:fill="auto"/>
          </w:tcPr>
          <w:p w:rsidR="00F112DB" w:rsidRPr="00172290" w:rsidRDefault="00F112DB" w:rsidP="00F112DB">
            <w:pPr>
              <w:rPr>
                <w:rFonts w:eastAsia="Calibri"/>
                <w:sz w:val="18"/>
                <w:szCs w:val="18"/>
              </w:rPr>
            </w:pPr>
            <w:r w:rsidRPr="00172290">
              <w:rPr>
                <w:rFonts w:eastAsia="Calibri"/>
                <w:sz w:val="18"/>
                <w:szCs w:val="18"/>
              </w:rPr>
              <w:t xml:space="preserve">NEFE MOD 3.2 (Job Benefits &amp; Costs)                </w:t>
            </w:r>
          </w:p>
        </w:tc>
        <w:tc>
          <w:tcPr>
            <w:tcW w:w="3573" w:type="dxa"/>
            <w:shd w:val="clear" w:color="auto" w:fill="auto"/>
          </w:tcPr>
          <w:p w:rsidR="00F112DB" w:rsidRPr="00172290" w:rsidRDefault="00574887" w:rsidP="00F112DB">
            <w:pPr>
              <w:rPr>
                <w:rFonts w:eastAsia="Calibri"/>
                <w:sz w:val="18"/>
                <w:szCs w:val="18"/>
              </w:rPr>
            </w:pPr>
            <w:r>
              <w:rPr>
                <w:rFonts w:eastAsia="Calibri"/>
                <w:sz w:val="18"/>
                <w:szCs w:val="18"/>
              </w:rPr>
              <w:t>NEFE MOD 4-6</w:t>
            </w:r>
          </w:p>
        </w:tc>
        <w:tc>
          <w:tcPr>
            <w:tcW w:w="4095" w:type="dxa"/>
            <w:shd w:val="clear" w:color="auto" w:fill="auto"/>
          </w:tcPr>
          <w:p w:rsidR="00F112DB" w:rsidRPr="00172290" w:rsidRDefault="00574887" w:rsidP="00F112DB">
            <w:pPr>
              <w:rPr>
                <w:rFonts w:eastAsia="Calibri"/>
                <w:sz w:val="18"/>
                <w:szCs w:val="18"/>
              </w:rPr>
            </w:pPr>
            <w:r>
              <w:rPr>
                <w:rFonts w:eastAsia="Calibri"/>
                <w:sz w:val="18"/>
                <w:szCs w:val="18"/>
              </w:rPr>
              <w:t>Decision Making</w:t>
            </w:r>
          </w:p>
        </w:tc>
      </w:tr>
    </w:tbl>
    <w:p w:rsidR="00172290" w:rsidRDefault="001D4DBC" w:rsidP="003F6A9A">
      <w:pPr>
        <w:pStyle w:val="Normal1"/>
        <w:spacing w:before="100" w:after="100"/>
      </w:pPr>
      <w:r w:rsidRPr="001D4DBC">
        <w:rPr>
          <w:b/>
          <w:vertAlign w:val="superscript"/>
        </w:rPr>
        <w:t>1</w:t>
      </w:r>
      <w:r>
        <w:t xml:space="preserve"> </w:t>
      </w:r>
      <w:r w:rsidR="00214E65">
        <w:t xml:space="preserve">See page 52 of current PISD Course Catalog for more information: </w:t>
      </w:r>
      <w:hyperlink r:id="rId15" w:history="1">
        <w:r w:rsidR="00CB1E12" w:rsidRPr="00C655FD">
          <w:rPr>
            <w:rStyle w:val="Hyperlink"/>
          </w:rPr>
          <w:t>https://www.pisd.edu/cms/lib/TX02215173/Centricity/domain/146/documents/course_catalogs/HS_Course_Catalog_Final.pdf</w:t>
        </w:r>
      </w:hyperlink>
    </w:p>
    <w:p w:rsidR="001D4DBC" w:rsidRDefault="001D4DBC" w:rsidP="00CB1E12">
      <w:pPr>
        <w:pStyle w:val="Normal1"/>
        <w:rPr>
          <w:b/>
        </w:rPr>
      </w:pPr>
    </w:p>
    <w:p w:rsidR="00CB1E12" w:rsidRDefault="001D4DBC" w:rsidP="00CB1E12">
      <w:pPr>
        <w:pStyle w:val="Normal1"/>
      </w:pPr>
      <w:r>
        <w:rPr>
          <w:b/>
        </w:rPr>
        <w:t xml:space="preserve">2.  </w:t>
      </w:r>
      <w:r w:rsidR="00CB1E12">
        <w:rPr>
          <w:b/>
        </w:rPr>
        <w:t>Textbook</w:t>
      </w:r>
      <w:r w:rsidR="00CB1E12">
        <w:t>:  Leadership Education and Training (LET</w:t>
      </w:r>
      <w:r w:rsidR="00FD032B">
        <w:t xml:space="preserve"> 1,2,</w:t>
      </w:r>
      <w:r w:rsidR="00CB1E12">
        <w:t xml:space="preserve"> 3 &amp; 4) text plus teacher supplemented readings.</w:t>
      </w:r>
    </w:p>
    <w:p w:rsidR="00CB1E12" w:rsidRDefault="00CB1E12" w:rsidP="00CB1E12">
      <w:pPr>
        <w:pStyle w:val="Normal1"/>
      </w:pPr>
    </w:p>
    <w:p w:rsidR="00CB1E12" w:rsidRDefault="001D4DBC" w:rsidP="00CB1E12">
      <w:pPr>
        <w:pStyle w:val="Normal1"/>
      </w:pPr>
      <w:r>
        <w:rPr>
          <w:b/>
        </w:rPr>
        <w:t xml:space="preserve">3.  </w:t>
      </w:r>
      <w:r w:rsidR="00CB1E12">
        <w:rPr>
          <w:b/>
        </w:rPr>
        <w:t>Materials student must provide</w:t>
      </w:r>
      <w:r w:rsidR="00CB1E12">
        <w:t xml:space="preserve">: Personal </w:t>
      </w:r>
      <w:r w:rsidR="00CB1E12" w:rsidRPr="00CB1E12">
        <w:rPr>
          <w:b/>
        </w:rPr>
        <w:t>BLACK</w:t>
      </w:r>
      <w:r w:rsidR="00CB1E12">
        <w:t xml:space="preserve"> pen (pencil doesn’t photocopy well</w:t>
      </w:r>
      <w:r w:rsidR="001C3AD3">
        <w:t>; smudgy/blunt pencil writing hard for me to read)</w:t>
      </w:r>
      <w:r w:rsidR="00CB1E12">
        <w:t xml:space="preserve">.  </w:t>
      </w:r>
    </w:p>
    <w:p w:rsidR="00DA593B" w:rsidRDefault="00DA593B" w:rsidP="00466D11">
      <w:pPr>
        <w:pStyle w:val="Normal1"/>
        <w:rPr>
          <w:b/>
        </w:rPr>
      </w:pPr>
    </w:p>
    <w:p w:rsidR="00E02220" w:rsidRPr="000B492C" w:rsidRDefault="001D4DBC" w:rsidP="00466D11">
      <w:pPr>
        <w:pStyle w:val="Normal1"/>
        <w:rPr>
          <w:b/>
        </w:rPr>
      </w:pPr>
      <w:r>
        <w:rPr>
          <w:b/>
        </w:rPr>
        <w:t>4</w:t>
      </w:r>
      <w:r w:rsidR="00E02220" w:rsidRPr="000B492C">
        <w:rPr>
          <w:b/>
        </w:rPr>
        <w:t xml:space="preserve">.  Course Structure.  </w:t>
      </w:r>
    </w:p>
    <w:p w:rsidR="00E02220" w:rsidRDefault="00E02220" w:rsidP="00466D11">
      <w:pPr>
        <w:pStyle w:val="Normal1"/>
      </w:pPr>
    </w:p>
    <w:p w:rsidR="00466D11" w:rsidRDefault="000C33A8" w:rsidP="000B492C">
      <w:pPr>
        <w:pStyle w:val="Normal1"/>
      </w:pPr>
      <w:r>
        <w:t xml:space="preserve">     a</w:t>
      </w:r>
      <w:r w:rsidR="000B492C">
        <w:t xml:space="preserve">. </w:t>
      </w:r>
      <w:r w:rsidR="001D4DBC">
        <w:t xml:space="preserve">Cadet Portfolio.  </w:t>
      </w:r>
      <w:r w:rsidR="00466D11">
        <w:t xml:space="preserve">Students will be required to develop and maintain a </w:t>
      </w:r>
      <w:r w:rsidR="000B492C">
        <w:t>c</w:t>
      </w:r>
      <w:r w:rsidR="00466D11">
        <w:t>adet portfolio as an assessment tool to show evidence of their personal reflection and program p</w:t>
      </w:r>
      <w:r w:rsidR="001D4DBC">
        <w:t xml:space="preserve">rogression </w:t>
      </w:r>
      <w:r w:rsidR="00466D11">
        <w:t xml:space="preserve">comprised of the following </w:t>
      </w:r>
      <w:r>
        <w:t>items</w:t>
      </w:r>
      <w:r w:rsidR="00466D11">
        <w:t xml:space="preserve"> extracted from Cadet Command Regulation 145-8-3:</w:t>
      </w:r>
    </w:p>
    <w:p w:rsidR="00017D41" w:rsidRDefault="00017D41" w:rsidP="000B492C">
      <w:pPr>
        <w:pStyle w:val="Normal1"/>
      </w:pPr>
    </w:p>
    <w:p w:rsidR="00466D11" w:rsidRDefault="00466D11" w:rsidP="00466D11">
      <w:pPr>
        <w:pStyle w:val="Normal1"/>
        <w:tabs>
          <w:tab w:val="left" w:pos="540"/>
        </w:tabs>
        <w:ind w:left="540"/>
      </w:pPr>
      <w:r>
        <w:t>(1). Personal Goals for the School Year.</w:t>
      </w:r>
    </w:p>
    <w:p w:rsidR="00466D11" w:rsidRDefault="00466D11" w:rsidP="00466D11">
      <w:pPr>
        <w:pStyle w:val="Normal1"/>
        <w:tabs>
          <w:tab w:val="left" w:pos="540"/>
        </w:tabs>
        <w:ind w:left="540"/>
      </w:pPr>
      <w:r>
        <w:t>(2). Personal financial planning guide.</w:t>
      </w:r>
    </w:p>
    <w:p w:rsidR="00466D11" w:rsidRDefault="00466D11" w:rsidP="00466D11">
      <w:pPr>
        <w:pStyle w:val="Normal1"/>
        <w:tabs>
          <w:tab w:val="left" w:pos="540"/>
        </w:tabs>
        <w:ind w:left="540"/>
      </w:pPr>
      <w:r>
        <w:t>(3). Personal Skills Map profiles.</w:t>
      </w:r>
    </w:p>
    <w:p w:rsidR="00466D11" w:rsidRDefault="00466D11" w:rsidP="00466D11">
      <w:pPr>
        <w:pStyle w:val="Normal1"/>
        <w:ind w:left="540"/>
      </w:pPr>
      <w:r>
        <w:t>(4).</w:t>
      </w:r>
      <w:r w:rsidR="000B492C">
        <w:t xml:space="preserve"> </w:t>
      </w:r>
      <w:r>
        <w:t>Results of Fitness Summary (JUMS Cadet Record).</w:t>
      </w:r>
    </w:p>
    <w:p w:rsidR="00466D11" w:rsidRDefault="00466D11" w:rsidP="00466D11">
      <w:pPr>
        <w:pStyle w:val="Normal1"/>
        <w:ind w:left="540"/>
      </w:pPr>
      <w:r>
        <w:t>(</w:t>
      </w:r>
      <w:r w:rsidR="000B492C">
        <w:t>5</w:t>
      </w:r>
      <w:r>
        <w:t>). U3C1L2 Appreciating Diversity</w:t>
      </w:r>
      <w:r w:rsidR="000B492C">
        <w:t xml:space="preserve"> (Winning Colors)</w:t>
      </w:r>
      <w:r>
        <w:t xml:space="preserve"> reflections assessment tool.</w:t>
      </w:r>
    </w:p>
    <w:p w:rsidR="00466D11" w:rsidRDefault="00466D11" w:rsidP="00466D11">
      <w:pPr>
        <w:pStyle w:val="Normal1"/>
        <w:ind w:left="540"/>
      </w:pPr>
      <w:r>
        <w:t>(</w:t>
      </w:r>
      <w:r w:rsidR="000B492C">
        <w:t>6</w:t>
      </w:r>
      <w:r>
        <w:t>). An Essay from any contest or high school class.</w:t>
      </w:r>
    </w:p>
    <w:p w:rsidR="00466D11" w:rsidRDefault="00466D11" w:rsidP="00466D11">
      <w:pPr>
        <w:pStyle w:val="Normal1"/>
        <w:ind w:left="540"/>
      </w:pPr>
      <w:r>
        <w:t>(</w:t>
      </w:r>
      <w:r w:rsidR="000B492C">
        <w:t>7</w:t>
      </w:r>
      <w:r>
        <w:t>). A resume with references.</w:t>
      </w:r>
    </w:p>
    <w:p w:rsidR="00466D11" w:rsidRDefault="00466D11" w:rsidP="00466D11">
      <w:pPr>
        <w:pStyle w:val="Normal1"/>
        <w:ind w:left="540"/>
      </w:pPr>
      <w:r>
        <w:t>(</w:t>
      </w:r>
      <w:r w:rsidR="000B492C">
        <w:t>8</w:t>
      </w:r>
      <w:r>
        <w:t>). Awards, certificates, of accomplishment, and other achievements.</w:t>
      </w:r>
    </w:p>
    <w:p w:rsidR="000B492C" w:rsidRDefault="000B492C" w:rsidP="000B492C">
      <w:pPr>
        <w:pStyle w:val="Normal1"/>
        <w:ind w:left="270"/>
      </w:pPr>
    </w:p>
    <w:p w:rsidR="000B492C" w:rsidRDefault="000C33A8" w:rsidP="00FC520B">
      <w:pPr>
        <w:pStyle w:val="Normal1"/>
        <w:ind w:firstLine="270"/>
      </w:pPr>
      <w:r>
        <w:t>b</w:t>
      </w:r>
      <w:r w:rsidR="000B492C">
        <w:t xml:space="preserve">. Course </w:t>
      </w:r>
      <w:r>
        <w:t xml:space="preserve">assignments and </w:t>
      </w:r>
      <w:r w:rsidR="000B492C">
        <w:t>assessments will commonly be assigned on Google</w:t>
      </w:r>
      <w:r w:rsidR="001C3AD3">
        <w:t xml:space="preserve"> Classroom</w:t>
      </w:r>
      <w:r w:rsidR="000B492C">
        <w:t xml:space="preserve"> using PISD student account login credentials to ensure cadets depart high school with </w:t>
      </w:r>
      <w:r w:rsidR="00FC520B">
        <w:t xml:space="preserve">fundamental experience </w:t>
      </w:r>
      <w:r>
        <w:t>using</w:t>
      </w:r>
      <w:r w:rsidR="000B492C">
        <w:t xml:space="preserve"> collaborative information technology</w:t>
      </w:r>
      <w:r w:rsidR="00FC520B">
        <w:t xml:space="preserve"> (IT)</w:t>
      </w:r>
      <w:r w:rsidR="001C3AD3">
        <w:t xml:space="preserve"> portal skills.  This syllabus and yearly JROTC calendar is posted on students’ respective Google Classroom class portal for ready viewing.</w:t>
      </w:r>
      <w:r w:rsidR="000B492C">
        <w:t xml:space="preserve"> </w:t>
      </w:r>
    </w:p>
    <w:p w:rsidR="002947BC" w:rsidRDefault="002947BC" w:rsidP="00FC520B">
      <w:pPr>
        <w:pStyle w:val="Normal1"/>
        <w:ind w:firstLine="270"/>
      </w:pPr>
    </w:p>
    <w:p w:rsidR="002947BC" w:rsidRDefault="000C33A8" w:rsidP="00FC520B">
      <w:pPr>
        <w:pStyle w:val="Normal1"/>
        <w:ind w:firstLine="270"/>
      </w:pPr>
      <w:r>
        <w:t>c</w:t>
      </w:r>
      <w:r w:rsidR="002947BC">
        <w:t>. Student in-class briefings.  Using world and current events, students will be expected to perform basic on-line research and organizational skills to frame world events and present them to their classmates as a means to develop</w:t>
      </w:r>
      <w:r w:rsidR="00574887">
        <w:t xml:space="preserve"> public speaking skills.  Tuesday</w:t>
      </w:r>
      <w:r w:rsidR="002947BC">
        <w:t xml:space="preserve"> is the day set aside for in-class briefings/presentations so students must be responsible for using weekend time to prepar</w:t>
      </w:r>
      <w:r w:rsidR="00574887">
        <w:t>e for their assigned presentation</w:t>
      </w:r>
      <w:r w:rsidR="002947BC">
        <w:t>.  Failure to be prepared on assigned day will incur a score of ‘0’ due to lack of class time later in the week to focus exclusively on briefings.</w:t>
      </w:r>
    </w:p>
    <w:p w:rsidR="000B492C" w:rsidRDefault="000B492C" w:rsidP="00466D11">
      <w:pPr>
        <w:pStyle w:val="Normal1"/>
        <w:ind w:left="720"/>
      </w:pPr>
    </w:p>
    <w:p w:rsidR="00466D11" w:rsidRDefault="000C33A8" w:rsidP="00466D11">
      <w:pPr>
        <w:pStyle w:val="Normal1"/>
        <w:ind w:firstLine="270"/>
      </w:pPr>
      <w:r>
        <w:t>d</w:t>
      </w:r>
      <w:r w:rsidR="00466D11">
        <w:t>. Service Learning Project.  As leaders and stewards of their community, cadets will have opportunity to identify a need</w:t>
      </w:r>
      <w:r>
        <w:t>;</w:t>
      </w:r>
      <w:r w:rsidR="00466D11">
        <w:t xml:space="preserve"> plan</w:t>
      </w:r>
      <w:r>
        <w:t>/resource</w:t>
      </w:r>
      <w:r w:rsidR="00466D11">
        <w:t xml:space="preserve"> a response</w:t>
      </w:r>
      <w:r>
        <w:t>;</w:t>
      </w:r>
      <w:r w:rsidR="00466D11">
        <w:t xml:space="preserve"> and execute it to completion as a</w:t>
      </w:r>
      <w:r>
        <w:t xml:space="preserve"> collaborative</w:t>
      </w:r>
      <w:r w:rsidR="00466D11">
        <w:t xml:space="preserve"> means to</w:t>
      </w:r>
      <w:r>
        <w:t xml:space="preserve"> manage a work </w:t>
      </w:r>
      <w:r w:rsidR="00466D11">
        <w:t>project</w:t>
      </w:r>
      <w:r>
        <w:t xml:space="preserve"> from start </w:t>
      </w:r>
      <w:r w:rsidR="00466D11">
        <w:t>to completion</w:t>
      </w:r>
      <w:r>
        <w:t>- an invaluable experience.</w:t>
      </w:r>
    </w:p>
    <w:p w:rsidR="00466D11" w:rsidRDefault="00466D11" w:rsidP="00466D11">
      <w:pPr>
        <w:pStyle w:val="Normal1"/>
        <w:ind w:firstLine="270"/>
      </w:pPr>
    </w:p>
    <w:p w:rsidR="00466D11" w:rsidRDefault="000B492C" w:rsidP="00466D11">
      <w:pPr>
        <w:pStyle w:val="Normal1"/>
      </w:pPr>
      <w:r>
        <w:rPr>
          <w:b/>
        </w:rPr>
        <w:t xml:space="preserve">2.  </w:t>
      </w:r>
      <w:r w:rsidR="00466D11">
        <w:rPr>
          <w:b/>
        </w:rPr>
        <w:t>Course Policies</w:t>
      </w:r>
      <w:r w:rsidR="000C33A8">
        <w:rPr>
          <w:b/>
        </w:rPr>
        <w:t>.</w:t>
      </w:r>
      <w:r w:rsidR="00466D11">
        <w:t xml:space="preserve"> </w:t>
      </w:r>
    </w:p>
    <w:p w:rsidR="000B492C" w:rsidRDefault="000B492C" w:rsidP="000B492C">
      <w:pPr>
        <w:pStyle w:val="Normal1"/>
        <w:tabs>
          <w:tab w:val="left" w:pos="360"/>
        </w:tabs>
      </w:pPr>
    </w:p>
    <w:p w:rsidR="00466D11" w:rsidRDefault="00466D11" w:rsidP="00B25CE1">
      <w:pPr>
        <w:pStyle w:val="Normal1"/>
        <w:numPr>
          <w:ilvl w:val="0"/>
          <w:numId w:val="3"/>
        </w:numPr>
        <w:tabs>
          <w:tab w:val="left" w:pos="360"/>
          <w:tab w:val="left" w:pos="540"/>
        </w:tabs>
        <w:ind w:left="0" w:firstLine="270"/>
      </w:pPr>
      <w:r>
        <w:t xml:space="preserve">The JROTC attendance and tardy policy are the same as noted in the </w:t>
      </w:r>
      <w:r>
        <w:rPr>
          <w:b/>
        </w:rPr>
        <w:t>Student Handbook 20</w:t>
      </w:r>
      <w:r w:rsidR="0087212E">
        <w:rPr>
          <w:b/>
        </w:rPr>
        <w:t>23</w:t>
      </w:r>
      <w:r>
        <w:rPr>
          <w:b/>
        </w:rPr>
        <w:t>-20</w:t>
      </w:r>
      <w:r w:rsidR="0087212E">
        <w:rPr>
          <w:b/>
        </w:rPr>
        <w:t>24</w:t>
      </w:r>
      <w:r>
        <w:rPr>
          <w:b/>
        </w:rPr>
        <w:t>: Plano West Senior High School</w:t>
      </w:r>
      <w:r>
        <w:t xml:space="preserve"> (See referenced website</w:t>
      </w:r>
      <w:r w:rsidR="000B492C">
        <w:t>s on last page</w:t>
      </w:r>
      <w:r>
        <w:t>).</w:t>
      </w:r>
      <w:r w:rsidR="009910EB">
        <w:t xml:space="preserve">  Specific to Army JROTC, </w:t>
      </w:r>
      <w:r w:rsidR="00017D41">
        <w:t xml:space="preserve">mandatory </w:t>
      </w:r>
      <w:r w:rsidR="009910EB">
        <w:t>cadet attendance at five (5) graded</w:t>
      </w:r>
      <w:r w:rsidR="00017D41">
        <w:t xml:space="preserve"> extracurricular </w:t>
      </w:r>
      <w:r w:rsidR="009910EB">
        <w:t>cadet events is expected.  Non-attendance earns a cadet a grade of 0.  Understanding that life events can intervene</w:t>
      </w:r>
      <w:r w:rsidR="00E61624">
        <w:t xml:space="preserve"> and at the discretion of the senior army instructor</w:t>
      </w:r>
      <w:r w:rsidR="009910EB">
        <w:t xml:space="preserve">, a cadet </w:t>
      </w:r>
      <w:r w:rsidR="00017D41">
        <w:t>may</w:t>
      </w:r>
      <w:r w:rsidR="009910EB">
        <w:t xml:space="preserve"> be exempted from a mandatory event with a hand-written, signed note from a parent</w:t>
      </w:r>
      <w:r w:rsidR="00D460DC">
        <w:t xml:space="preserve"> or a parent conference</w:t>
      </w:r>
      <w:r w:rsidR="009910EB">
        <w:t xml:space="preserve"> preceding the event in advance.  The five </w:t>
      </w:r>
      <w:r w:rsidR="00172290">
        <w:t xml:space="preserve">mandatory participation JROTC </w:t>
      </w:r>
      <w:r w:rsidR="009910EB">
        <w:t>events are:</w:t>
      </w:r>
    </w:p>
    <w:p w:rsidR="00D81166" w:rsidRDefault="00D81166" w:rsidP="00D81166">
      <w:pPr>
        <w:pStyle w:val="Normal1"/>
        <w:tabs>
          <w:tab w:val="left" w:pos="360"/>
          <w:tab w:val="left" w:pos="540"/>
        </w:tabs>
        <w:ind w:left="270"/>
      </w:pPr>
    </w:p>
    <w:p w:rsidR="009910EB" w:rsidRDefault="00574887" w:rsidP="009910EB">
      <w:pPr>
        <w:pStyle w:val="Normal1"/>
        <w:tabs>
          <w:tab w:val="left" w:pos="360"/>
          <w:tab w:val="left" w:pos="540"/>
        </w:tabs>
        <w:ind w:left="270"/>
      </w:pPr>
      <w:r>
        <w:t xml:space="preserve">     (1). September</w:t>
      </w:r>
      <w:r w:rsidR="000F2854">
        <w:t xml:space="preserve"> 12,</w:t>
      </w:r>
      <w:r>
        <w:t xml:space="preserve"> 202</w:t>
      </w:r>
      <w:r w:rsidR="0087212E">
        <w:t>4</w:t>
      </w:r>
      <w:r w:rsidR="009910EB">
        <w:t xml:space="preserve"> Cadet Officer Commissioning/NCO Promotion Ceremony.</w:t>
      </w:r>
    </w:p>
    <w:p w:rsidR="009910EB" w:rsidRDefault="009910EB" w:rsidP="009910EB">
      <w:pPr>
        <w:pStyle w:val="Normal1"/>
        <w:tabs>
          <w:tab w:val="left" w:pos="360"/>
          <w:tab w:val="left" w:pos="540"/>
        </w:tabs>
        <w:ind w:left="270"/>
      </w:pPr>
      <w:r>
        <w:t xml:space="preserve">     (2). Full participation in the annual JROTC Program of Accreditation (JPA)</w:t>
      </w:r>
      <w:r w:rsidR="009424E8">
        <w:t xml:space="preserve"> inspection</w:t>
      </w:r>
      <w:r w:rsidR="00574887">
        <w:t xml:space="preserve"> (</w:t>
      </w:r>
      <w:r w:rsidR="00FD032B">
        <w:t>Mar 202</w:t>
      </w:r>
      <w:r w:rsidR="000F2854">
        <w:t>5</w:t>
      </w:r>
      <w:r w:rsidR="001C3AD3">
        <w:t>).</w:t>
      </w:r>
    </w:p>
    <w:p w:rsidR="001C3AD3" w:rsidRDefault="00574887" w:rsidP="009910EB">
      <w:pPr>
        <w:pStyle w:val="Normal1"/>
        <w:tabs>
          <w:tab w:val="left" w:pos="360"/>
          <w:tab w:val="left" w:pos="540"/>
        </w:tabs>
        <w:ind w:left="270"/>
      </w:pPr>
      <w:r>
        <w:t xml:space="preserve">     (3). December</w:t>
      </w:r>
      <w:r w:rsidR="000C4224">
        <w:t xml:space="preserve"> 14,</w:t>
      </w:r>
      <w:r>
        <w:t xml:space="preserve"> 202</w:t>
      </w:r>
      <w:r w:rsidR="0087212E">
        <w:t>4</w:t>
      </w:r>
      <w:r w:rsidR="001C3AD3">
        <w:t xml:space="preserve"> Plano City-wide Holiday Parade.</w:t>
      </w:r>
    </w:p>
    <w:p w:rsidR="009910EB" w:rsidRDefault="00574887" w:rsidP="009910EB">
      <w:pPr>
        <w:pStyle w:val="Normal1"/>
        <w:tabs>
          <w:tab w:val="left" w:pos="360"/>
          <w:tab w:val="left" w:pos="540"/>
        </w:tabs>
        <w:ind w:left="270"/>
      </w:pPr>
      <w:r>
        <w:t xml:space="preserve">     (4). February</w:t>
      </w:r>
      <w:r w:rsidR="00B2108C">
        <w:t xml:space="preserve"> 15,</w:t>
      </w:r>
      <w:r>
        <w:t xml:space="preserve"> 202</w:t>
      </w:r>
      <w:r w:rsidR="0087212E">
        <w:t>5</w:t>
      </w:r>
      <w:r w:rsidR="009910EB">
        <w:t xml:space="preserve"> JROTC Military Ball.</w:t>
      </w:r>
    </w:p>
    <w:p w:rsidR="009910EB" w:rsidRDefault="009910EB" w:rsidP="009910EB">
      <w:pPr>
        <w:pStyle w:val="Normal1"/>
        <w:tabs>
          <w:tab w:val="left" w:pos="360"/>
          <w:tab w:val="left" w:pos="540"/>
        </w:tabs>
        <w:ind w:left="270"/>
      </w:pPr>
      <w:r>
        <w:t xml:space="preserve">     (5). </w:t>
      </w:r>
      <w:r w:rsidR="0087212E">
        <w:t>May</w:t>
      </w:r>
      <w:r w:rsidR="000F2854">
        <w:t xml:space="preserve"> 1,</w:t>
      </w:r>
      <w:r w:rsidR="00574887">
        <w:t xml:space="preserve"> 202</w:t>
      </w:r>
      <w:r w:rsidR="0087212E">
        <w:t>5</w:t>
      </w:r>
      <w:r>
        <w:t xml:space="preserve"> JROTC Awards Ceremony.  </w:t>
      </w:r>
    </w:p>
    <w:p w:rsidR="000B492C" w:rsidRDefault="000B492C" w:rsidP="000B492C">
      <w:pPr>
        <w:pStyle w:val="Normal1"/>
        <w:tabs>
          <w:tab w:val="left" w:pos="360"/>
          <w:tab w:val="left" w:pos="540"/>
        </w:tabs>
      </w:pPr>
    </w:p>
    <w:p w:rsidR="00FC520B" w:rsidRDefault="006E3D15" w:rsidP="000B492C">
      <w:pPr>
        <w:pStyle w:val="Normal1"/>
        <w:tabs>
          <w:tab w:val="left" w:pos="360"/>
          <w:tab w:val="left" w:pos="540"/>
        </w:tabs>
      </w:pPr>
      <w:r>
        <w:t xml:space="preserve">     </w:t>
      </w:r>
      <w:r w:rsidR="00FC520B">
        <w:t xml:space="preserve">b. Course costs.  Army JROTC funding pays for uniforms and classroom resources.  Army JROTC is one of the least expensive </w:t>
      </w:r>
      <w:r w:rsidR="00E61624">
        <w:t xml:space="preserve">student </w:t>
      </w:r>
      <w:r w:rsidR="00FC520B">
        <w:t xml:space="preserve">programs on the PWSH campus.  </w:t>
      </w:r>
      <w:r w:rsidR="00D16F67">
        <w:t xml:space="preserve">The only collected fee is the annual military ball which will cost $35 per person (cadets, parents, guests).  Cadets should begin considering how they are going to </w:t>
      </w:r>
      <w:r w:rsidR="00D16F67">
        <w:lastRenderedPageBreak/>
        <w:t xml:space="preserve">earn funds to attend the military ball.  </w:t>
      </w:r>
      <w:r w:rsidR="00FC520B">
        <w:t xml:space="preserve">However, funds are still needed to pay for </w:t>
      </w:r>
      <w:r w:rsidR="00E61624">
        <w:t>non-academic items</w:t>
      </w:r>
      <w:r w:rsidR="00FC520B">
        <w:t xml:space="preserve"> like food, drink, and related miscellaneous</w:t>
      </w:r>
      <w:r w:rsidR="00E61624">
        <w:t xml:space="preserve"> purchases in support of</w:t>
      </w:r>
      <w:r w:rsidR="00FC520B">
        <w:t xml:space="preserve"> mandatory events to lend a professional touch.  For these resources, Army JROTC is supported by the Patriot Booster Club comprised of parents who </w:t>
      </w:r>
      <w:r>
        <w:t>create</w:t>
      </w:r>
      <w:r w:rsidR="00FC520B">
        <w:t xml:space="preserve"> </w:t>
      </w:r>
      <w:r w:rsidR="00E61624">
        <w:t xml:space="preserve">outlets </w:t>
      </w:r>
      <w:r w:rsidR="00FC520B">
        <w:t xml:space="preserve">to raise funds for JROTC program support.  To that end, the </w:t>
      </w:r>
      <w:r w:rsidR="00E61624">
        <w:t xml:space="preserve">instructor and the </w:t>
      </w:r>
      <w:r w:rsidR="00FC520B">
        <w:t xml:space="preserve">Patriot Booster Club encourage and expect cadets to show program loyalty by joining the Patriot Booster Club annually at either a single cadet membership ($10) or a family membership ($30).  </w:t>
      </w:r>
      <w:r w:rsidR="00E61624">
        <w:t>Additionally, cadets will be expected to do their best in bearing responsibility for supporting periodic fundraisers that si</w:t>
      </w:r>
      <w:r>
        <w:t xml:space="preserve">gnificantly </w:t>
      </w:r>
      <w:r w:rsidR="00FC520B">
        <w:t>helps</w:t>
      </w:r>
      <w:r w:rsidR="00D16F67">
        <w:t xml:space="preserve"> offset costs and</w:t>
      </w:r>
      <w:r w:rsidR="00FC520B">
        <w:t xml:space="preserve"> financ</w:t>
      </w:r>
      <w:r>
        <w:t>e</w:t>
      </w:r>
      <w:r w:rsidR="00FC520B">
        <w:t xml:space="preserve"> each school year’s activities</w:t>
      </w:r>
      <w:r w:rsidR="00E61624">
        <w:t xml:space="preserve"> which, in turn, </w:t>
      </w:r>
      <w:r w:rsidR="00FC520B">
        <w:t xml:space="preserve"> mak</w:t>
      </w:r>
      <w:r w:rsidR="00E61624">
        <w:t>es</w:t>
      </w:r>
      <w:r w:rsidR="00FC520B">
        <w:t xml:space="preserve"> JROTC a first class program.</w:t>
      </w:r>
    </w:p>
    <w:p w:rsidR="00FC520B" w:rsidRDefault="00FC520B" w:rsidP="000B492C">
      <w:pPr>
        <w:pStyle w:val="Normal1"/>
        <w:tabs>
          <w:tab w:val="left" w:pos="360"/>
          <w:tab w:val="left" w:pos="540"/>
        </w:tabs>
      </w:pPr>
    </w:p>
    <w:p w:rsidR="00466D11" w:rsidRDefault="00FC520B" w:rsidP="000B492C">
      <w:pPr>
        <w:pStyle w:val="Normal1"/>
        <w:tabs>
          <w:tab w:val="left" w:pos="360"/>
          <w:tab w:val="left" w:pos="540"/>
        </w:tabs>
        <w:ind w:left="270"/>
      </w:pPr>
      <w:r>
        <w:t>c</w:t>
      </w:r>
      <w:r w:rsidR="000B492C">
        <w:t>.</w:t>
      </w:r>
      <w:r w:rsidR="00466D11">
        <w:t xml:space="preserve"> </w:t>
      </w:r>
      <w:r w:rsidR="00E61624">
        <w:t xml:space="preserve">Grading Policy.  </w:t>
      </w:r>
      <w:r w:rsidR="00466D11">
        <w:t xml:space="preserve">The grading policy for </w:t>
      </w:r>
      <w:r w:rsidR="00E61624">
        <w:t xml:space="preserve">Army </w:t>
      </w:r>
      <w:r w:rsidR="00466D11">
        <w:t xml:space="preserve">JROTC is as follows:  </w:t>
      </w:r>
    </w:p>
    <w:p w:rsidR="006E3D15" w:rsidRDefault="006E3D15" w:rsidP="000B492C">
      <w:pPr>
        <w:pStyle w:val="Normal1"/>
        <w:tabs>
          <w:tab w:val="left" w:pos="360"/>
          <w:tab w:val="left" w:pos="540"/>
        </w:tabs>
        <w:ind w:left="270"/>
      </w:pPr>
    </w:p>
    <w:tbl>
      <w:tblPr>
        <w:tblW w:w="8256" w:type="dxa"/>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36"/>
        <w:gridCol w:w="1302"/>
        <w:gridCol w:w="1410"/>
        <w:gridCol w:w="3408"/>
      </w:tblGrid>
      <w:tr w:rsidR="004F31FE" w:rsidTr="004F31FE">
        <w:tc>
          <w:tcPr>
            <w:tcW w:w="2136" w:type="dxa"/>
            <w:tcBorders>
              <w:top w:val="nil"/>
              <w:left w:val="nil"/>
              <w:bottom w:val="single" w:sz="4" w:space="0" w:color="auto"/>
              <w:right w:val="nil"/>
            </w:tcBorders>
          </w:tcPr>
          <w:p w:rsidR="004F31FE" w:rsidRDefault="004F31FE" w:rsidP="009A4712">
            <w:pPr>
              <w:pStyle w:val="Normal1"/>
              <w:tabs>
                <w:tab w:val="left" w:pos="360"/>
              </w:tabs>
            </w:pPr>
            <w:r>
              <w:t>Course Weighting:</w:t>
            </w:r>
          </w:p>
        </w:tc>
        <w:tc>
          <w:tcPr>
            <w:tcW w:w="1302" w:type="dxa"/>
            <w:tcBorders>
              <w:top w:val="nil"/>
              <w:left w:val="nil"/>
              <w:bottom w:val="single" w:sz="4" w:space="0" w:color="auto"/>
              <w:right w:val="nil"/>
            </w:tcBorders>
          </w:tcPr>
          <w:p w:rsidR="004F31FE" w:rsidRDefault="004F31FE" w:rsidP="009A4712">
            <w:pPr>
              <w:pStyle w:val="Normal1"/>
              <w:tabs>
                <w:tab w:val="left" w:pos="360"/>
              </w:tabs>
            </w:pPr>
          </w:p>
        </w:tc>
        <w:tc>
          <w:tcPr>
            <w:tcW w:w="1410" w:type="dxa"/>
            <w:tcBorders>
              <w:top w:val="nil"/>
              <w:left w:val="nil"/>
              <w:bottom w:val="nil"/>
              <w:right w:val="nil"/>
            </w:tcBorders>
          </w:tcPr>
          <w:p w:rsidR="004F31FE" w:rsidRDefault="004F31FE" w:rsidP="009A4712">
            <w:pPr>
              <w:pStyle w:val="Normal1"/>
              <w:tabs>
                <w:tab w:val="left" w:pos="360"/>
              </w:tabs>
            </w:pPr>
          </w:p>
        </w:tc>
        <w:tc>
          <w:tcPr>
            <w:tcW w:w="3408" w:type="dxa"/>
            <w:tcBorders>
              <w:top w:val="nil"/>
              <w:left w:val="nil"/>
              <w:bottom w:val="single" w:sz="4" w:space="0" w:color="auto"/>
              <w:right w:val="nil"/>
            </w:tcBorders>
          </w:tcPr>
          <w:p w:rsidR="004F31FE" w:rsidRPr="004F31FE" w:rsidRDefault="004F31FE" w:rsidP="006A0971">
            <w:pPr>
              <w:pStyle w:val="Normal1"/>
              <w:tabs>
                <w:tab w:val="left" w:pos="360"/>
              </w:tabs>
            </w:pPr>
            <w:r w:rsidRPr="004F31FE">
              <w:t>Grading Scale:</w:t>
            </w:r>
          </w:p>
        </w:tc>
      </w:tr>
      <w:tr w:rsidR="004F31FE" w:rsidTr="004F31FE">
        <w:tc>
          <w:tcPr>
            <w:tcW w:w="2136" w:type="dxa"/>
            <w:tcBorders>
              <w:top w:val="single" w:sz="4" w:space="0" w:color="auto"/>
              <w:right w:val="single" w:sz="4" w:space="0" w:color="auto"/>
            </w:tcBorders>
          </w:tcPr>
          <w:p w:rsidR="004F31FE" w:rsidRDefault="004F31FE" w:rsidP="009A4712">
            <w:pPr>
              <w:pStyle w:val="Normal1"/>
              <w:tabs>
                <w:tab w:val="left" w:pos="360"/>
              </w:tabs>
            </w:pPr>
            <w:r>
              <w:t>Academics</w:t>
            </w:r>
            <w:r>
              <w:rPr>
                <w:b/>
              </w:rPr>
              <w:t>:</w:t>
            </w:r>
            <w:r>
              <w:rPr>
                <w:b/>
                <w:vertAlign w:val="superscript"/>
              </w:rPr>
              <w:t>(1)</w:t>
            </w:r>
          </w:p>
        </w:tc>
        <w:tc>
          <w:tcPr>
            <w:tcW w:w="1302" w:type="dxa"/>
            <w:tcBorders>
              <w:top w:val="single" w:sz="4" w:space="0" w:color="auto"/>
              <w:left w:val="single" w:sz="4" w:space="0" w:color="auto"/>
              <w:bottom w:val="single" w:sz="4" w:space="0" w:color="auto"/>
              <w:right w:val="single" w:sz="4" w:space="0" w:color="auto"/>
            </w:tcBorders>
          </w:tcPr>
          <w:p w:rsidR="004F31FE" w:rsidRDefault="004F31FE" w:rsidP="009A4712">
            <w:pPr>
              <w:pStyle w:val="Normal1"/>
              <w:tabs>
                <w:tab w:val="left" w:pos="360"/>
              </w:tabs>
            </w:pPr>
            <w:r>
              <w:t>40 Percent</w:t>
            </w:r>
          </w:p>
        </w:tc>
        <w:tc>
          <w:tcPr>
            <w:tcW w:w="1410" w:type="dxa"/>
            <w:tcBorders>
              <w:top w:val="nil"/>
              <w:left w:val="single" w:sz="4" w:space="0" w:color="auto"/>
              <w:bottom w:val="nil"/>
              <w:right w:val="single" w:sz="4" w:space="0" w:color="auto"/>
            </w:tcBorders>
          </w:tcPr>
          <w:p w:rsidR="004F31FE" w:rsidRDefault="004F31FE" w:rsidP="009A4712">
            <w:pPr>
              <w:pStyle w:val="Normal1"/>
              <w:tabs>
                <w:tab w:val="left" w:pos="360"/>
              </w:tabs>
            </w:pPr>
          </w:p>
        </w:tc>
        <w:tc>
          <w:tcPr>
            <w:tcW w:w="3408" w:type="dxa"/>
            <w:tcBorders>
              <w:top w:val="single" w:sz="4" w:space="0" w:color="auto"/>
              <w:left w:val="single" w:sz="4" w:space="0" w:color="auto"/>
              <w:bottom w:val="single" w:sz="4" w:space="0" w:color="auto"/>
              <w:right w:val="single" w:sz="4" w:space="0" w:color="auto"/>
            </w:tcBorders>
          </w:tcPr>
          <w:p w:rsidR="004F31FE" w:rsidRPr="00E624BA" w:rsidRDefault="004F31FE" w:rsidP="006A0971">
            <w:pPr>
              <w:pStyle w:val="Normal1"/>
              <w:tabs>
                <w:tab w:val="left" w:pos="360"/>
              </w:tabs>
            </w:pPr>
            <w:r w:rsidRPr="00E624BA">
              <w:t>A (Excellent)</w:t>
            </w:r>
            <w:r w:rsidR="00347DB8">
              <w:t>:</w:t>
            </w:r>
            <w:r w:rsidRPr="00E624BA">
              <w:t xml:space="preserve"> 90-100</w:t>
            </w:r>
          </w:p>
        </w:tc>
      </w:tr>
      <w:tr w:rsidR="004F31FE" w:rsidTr="004F31FE">
        <w:tc>
          <w:tcPr>
            <w:tcW w:w="2136" w:type="dxa"/>
            <w:tcBorders>
              <w:bottom w:val="single" w:sz="4" w:space="0" w:color="auto"/>
              <w:right w:val="single" w:sz="4" w:space="0" w:color="auto"/>
            </w:tcBorders>
          </w:tcPr>
          <w:p w:rsidR="004F31FE" w:rsidRDefault="004F31FE" w:rsidP="009A4712">
            <w:pPr>
              <w:pStyle w:val="Normal1"/>
              <w:tabs>
                <w:tab w:val="left" w:pos="360"/>
              </w:tabs>
            </w:pPr>
            <w:r>
              <w:t>Leadership</w:t>
            </w:r>
            <w:r>
              <w:rPr>
                <w:b/>
              </w:rPr>
              <w:t>:</w:t>
            </w:r>
            <w:r>
              <w:rPr>
                <w:b/>
                <w:vertAlign w:val="superscript"/>
              </w:rPr>
              <w:t>(2)</w:t>
            </w:r>
          </w:p>
        </w:tc>
        <w:tc>
          <w:tcPr>
            <w:tcW w:w="1302" w:type="dxa"/>
            <w:tcBorders>
              <w:top w:val="single" w:sz="4" w:space="0" w:color="auto"/>
              <w:left w:val="single" w:sz="4" w:space="0" w:color="auto"/>
              <w:bottom w:val="single" w:sz="4" w:space="0" w:color="auto"/>
              <w:right w:val="single" w:sz="4" w:space="0" w:color="auto"/>
            </w:tcBorders>
          </w:tcPr>
          <w:p w:rsidR="004F31FE" w:rsidRDefault="004F31FE" w:rsidP="009A4712">
            <w:pPr>
              <w:pStyle w:val="Normal1"/>
              <w:tabs>
                <w:tab w:val="left" w:pos="360"/>
              </w:tabs>
            </w:pPr>
            <w:r>
              <w:t>30 Percent</w:t>
            </w:r>
          </w:p>
        </w:tc>
        <w:tc>
          <w:tcPr>
            <w:tcW w:w="1410" w:type="dxa"/>
            <w:tcBorders>
              <w:top w:val="nil"/>
              <w:left w:val="single" w:sz="4" w:space="0" w:color="auto"/>
              <w:bottom w:val="nil"/>
              <w:right w:val="single" w:sz="4" w:space="0" w:color="auto"/>
            </w:tcBorders>
          </w:tcPr>
          <w:p w:rsidR="004F31FE" w:rsidRDefault="004F31FE" w:rsidP="009A4712">
            <w:pPr>
              <w:pStyle w:val="Normal1"/>
              <w:tabs>
                <w:tab w:val="left" w:pos="360"/>
              </w:tabs>
            </w:pPr>
          </w:p>
        </w:tc>
        <w:tc>
          <w:tcPr>
            <w:tcW w:w="3408" w:type="dxa"/>
            <w:tcBorders>
              <w:top w:val="single" w:sz="4" w:space="0" w:color="auto"/>
              <w:left w:val="single" w:sz="4" w:space="0" w:color="auto"/>
              <w:bottom w:val="single" w:sz="4" w:space="0" w:color="auto"/>
              <w:right w:val="single" w:sz="4" w:space="0" w:color="auto"/>
            </w:tcBorders>
          </w:tcPr>
          <w:p w:rsidR="004F31FE" w:rsidRPr="00E624BA" w:rsidRDefault="004F31FE" w:rsidP="006A0971">
            <w:pPr>
              <w:pStyle w:val="Normal1"/>
              <w:tabs>
                <w:tab w:val="left" w:pos="360"/>
              </w:tabs>
            </w:pPr>
            <w:r>
              <w:t>B</w:t>
            </w:r>
            <w:r w:rsidRPr="00E624BA">
              <w:t xml:space="preserve"> (Good</w:t>
            </w:r>
            <w:r>
              <w:t>/Average</w:t>
            </w:r>
            <w:r w:rsidRPr="00E624BA">
              <w:t>)</w:t>
            </w:r>
            <w:r w:rsidR="00347DB8">
              <w:t>:</w:t>
            </w:r>
            <w:r w:rsidRPr="00E624BA">
              <w:t xml:space="preserve"> 80-89</w:t>
            </w:r>
          </w:p>
        </w:tc>
      </w:tr>
      <w:tr w:rsidR="004F31FE" w:rsidTr="004F31FE">
        <w:tc>
          <w:tcPr>
            <w:tcW w:w="2136" w:type="dxa"/>
            <w:tcBorders>
              <w:top w:val="single" w:sz="4" w:space="0" w:color="auto"/>
              <w:left w:val="single" w:sz="4" w:space="0" w:color="auto"/>
              <w:bottom w:val="single" w:sz="4" w:space="0" w:color="auto"/>
              <w:right w:val="single" w:sz="4" w:space="0" w:color="auto"/>
            </w:tcBorders>
          </w:tcPr>
          <w:p w:rsidR="004F31FE" w:rsidRDefault="004F31FE" w:rsidP="009A4712">
            <w:pPr>
              <w:pStyle w:val="Normal1"/>
              <w:tabs>
                <w:tab w:val="left" w:pos="360"/>
              </w:tabs>
            </w:pPr>
            <w:r>
              <w:t>Uniform Wear</w:t>
            </w:r>
            <w:r>
              <w:rPr>
                <w:b/>
              </w:rPr>
              <w:t>:</w:t>
            </w:r>
            <w:r>
              <w:rPr>
                <w:b/>
                <w:vertAlign w:val="superscript"/>
              </w:rPr>
              <w:t>(3)</w:t>
            </w:r>
          </w:p>
        </w:tc>
        <w:tc>
          <w:tcPr>
            <w:tcW w:w="1302" w:type="dxa"/>
            <w:tcBorders>
              <w:top w:val="single" w:sz="4" w:space="0" w:color="auto"/>
              <w:left w:val="single" w:sz="4" w:space="0" w:color="auto"/>
              <w:bottom w:val="single" w:sz="4" w:space="0" w:color="auto"/>
              <w:right w:val="single" w:sz="4" w:space="0" w:color="auto"/>
            </w:tcBorders>
          </w:tcPr>
          <w:p w:rsidR="004F31FE" w:rsidRDefault="004F31FE" w:rsidP="009A4712">
            <w:pPr>
              <w:pStyle w:val="Normal1"/>
              <w:tabs>
                <w:tab w:val="left" w:pos="360"/>
              </w:tabs>
            </w:pPr>
            <w:r>
              <w:t>30 Percent</w:t>
            </w:r>
          </w:p>
        </w:tc>
        <w:tc>
          <w:tcPr>
            <w:tcW w:w="1410" w:type="dxa"/>
            <w:tcBorders>
              <w:top w:val="nil"/>
              <w:left w:val="single" w:sz="4" w:space="0" w:color="auto"/>
              <w:bottom w:val="nil"/>
              <w:right w:val="single" w:sz="4" w:space="0" w:color="auto"/>
            </w:tcBorders>
          </w:tcPr>
          <w:p w:rsidR="004F31FE" w:rsidRDefault="004F31FE" w:rsidP="009A4712">
            <w:pPr>
              <w:pStyle w:val="Normal1"/>
              <w:tabs>
                <w:tab w:val="left" w:pos="360"/>
              </w:tabs>
            </w:pPr>
          </w:p>
        </w:tc>
        <w:tc>
          <w:tcPr>
            <w:tcW w:w="3408" w:type="dxa"/>
            <w:tcBorders>
              <w:top w:val="single" w:sz="4" w:space="0" w:color="auto"/>
              <w:left w:val="single" w:sz="4" w:space="0" w:color="auto"/>
              <w:bottom w:val="single" w:sz="4" w:space="0" w:color="auto"/>
              <w:right w:val="single" w:sz="4" w:space="0" w:color="auto"/>
            </w:tcBorders>
          </w:tcPr>
          <w:p w:rsidR="004F31FE" w:rsidRPr="009D7E74" w:rsidRDefault="004F31FE" w:rsidP="006A0971">
            <w:pPr>
              <w:pStyle w:val="Normal1"/>
              <w:tabs>
                <w:tab w:val="left" w:pos="360"/>
              </w:tabs>
            </w:pPr>
            <w:r w:rsidRPr="009D7E74">
              <w:t>C (Mediocre)</w:t>
            </w:r>
            <w:r w:rsidR="00347DB8">
              <w:t>:</w:t>
            </w:r>
            <w:r w:rsidRPr="009D7E74">
              <w:t xml:space="preserve"> 70-79</w:t>
            </w:r>
          </w:p>
        </w:tc>
      </w:tr>
      <w:tr w:rsidR="004F31FE" w:rsidTr="004F31FE">
        <w:tc>
          <w:tcPr>
            <w:tcW w:w="2136" w:type="dxa"/>
            <w:tcBorders>
              <w:top w:val="single" w:sz="4" w:space="0" w:color="auto"/>
              <w:left w:val="nil"/>
              <w:bottom w:val="nil"/>
              <w:right w:val="nil"/>
            </w:tcBorders>
          </w:tcPr>
          <w:p w:rsidR="004F31FE" w:rsidRDefault="004F31FE" w:rsidP="009A4712">
            <w:pPr>
              <w:pStyle w:val="Normal1"/>
              <w:tabs>
                <w:tab w:val="left" w:pos="360"/>
              </w:tabs>
            </w:pPr>
          </w:p>
        </w:tc>
        <w:tc>
          <w:tcPr>
            <w:tcW w:w="1302" w:type="dxa"/>
            <w:tcBorders>
              <w:top w:val="single" w:sz="4" w:space="0" w:color="auto"/>
              <w:left w:val="nil"/>
              <w:bottom w:val="nil"/>
              <w:right w:val="nil"/>
            </w:tcBorders>
          </w:tcPr>
          <w:p w:rsidR="004F31FE" w:rsidRDefault="004F31FE" w:rsidP="009A4712">
            <w:pPr>
              <w:pStyle w:val="Normal1"/>
              <w:tabs>
                <w:tab w:val="left" w:pos="360"/>
              </w:tabs>
            </w:pPr>
          </w:p>
        </w:tc>
        <w:tc>
          <w:tcPr>
            <w:tcW w:w="1410" w:type="dxa"/>
            <w:tcBorders>
              <w:top w:val="nil"/>
              <w:left w:val="nil"/>
              <w:bottom w:val="nil"/>
              <w:right w:val="single" w:sz="4" w:space="0" w:color="auto"/>
            </w:tcBorders>
          </w:tcPr>
          <w:p w:rsidR="004F31FE" w:rsidRDefault="004F31FE" w:rsidP="009A4712">
            <w:pPr>
              <w:pStyle w:val="Normal1"/>
              <w:tabs>
                <w:tab w:val="left" w:pos="360"/>
              </w:tabs>
            </w:pPr>
          </w:p>
        </w:tc>
        <w:tc>
          <w:tcPr>
            <w:tcW w:w="3408" w:type="dxa"/>
            <w:tcBorders>
              <w:top w:val="single" w:sz="4" w:space="0" w:color="auto"/>
              <w:left w:val="single" w:sz="4" w:space="0" w:color="auto"/>
              <w:bottom w:val="single" w:sz="4" w:space="0" w:color="auto"/>
              <w:right w:val="single" w:sz="4" w:space="0" w:color="auto"/>
            </w:tcBorders>
          </w:tcPr>
          <w:p w:rsidR="004F31FE" w:rsidRPr="009D7E74" w:rsidRDefault="004F31FE" w:rsidP="00347DB8">
            <w:pPr>
              <w:pStyle w:val="Normal1"/>
              <w:tabs>
                <w:tab w:val="left" w:pos="360"/>
              </w:tabs>
            </w:pPr>
            <w:r w:rsidRPr="009D7E74">
              <w:t>F (</w:t>
            </w:r>
            <w:r w:rsidR="00347DB8">
              <w:t>Failing</w:t>
            </w:r>
            <w:r w:rsidRPr="009D7E74">
              <w:t>)</w:t>
            </w:r>
            <w:r w:rsidR="00347DB8">
              <w:t>:</w:t>
            </w:r>
            <w:r w:rsidRPr="009D7E74">
              <w:t xml:space="preserve"> 69 or less</w:t>
            </w:r>
          </w:p>
        </w:tc>
      </w:tr>
      <w:tr w:rsidR="004F31FE" w:rsidTr="004F31FE">
        <w:tc>
          <w:tcPr>
            <w:tcW w:w="2136" w:type="dxa"/>
            <w:tcBorders>
              <w:top w:val="nil"/>
              <w:left w:val="nil"/>
              <w:bottom w:val="nil"/>
              <w:right w:val="nil"/>
            </w:tcBorders>
          </w:tcPr>
          <w:p w:rsidR="004F31FE" w:rsidRDefault="004F31FE" w:rsidP="009A4712">
            <w:pPr>
              <w:pStyle w:val="Normal1"/>
              <w:tabs>
                <w:tab w:val="left" w:pos="360"/>
              </w:tabs>
            </w:pPr>
          </w:p>
        </w:tc>
        <w:tc>
          <w:tcPr>
            <w:tcW w:w="1302" w:type="dxa"/>
            <w:tcBorders>
              <w:top w:val="nil"/>
              <w:left w:val="nil"/>
              <w:bottom w:val="nil"/>
              <w:right w:val="nil"/>
            </w:tcBorders>
          </w:tcPr>
          <w:p w:rsidR="004F31FE" w:rsidRDefault="004F31FE" w:rsidP="009A4712">
            <w:pPr>
              <w:pStyle w:val="Normal1"/>
              <w:tabs>
                <w:tab w:val="left" w:pos="360"/>
              </w:tabs>
            </w:pPr>
          </w:p>
        </w:tc>
        <w:tc>
          <w:tcPr>
            <w:tcW w:w="1410" w:type="dxa"/>
            <w:tcBorders>
              <w:top w:val="nil"/>
              <w:left w:val="nil"/>
              <w:bottom w:val="nil"/>
              <w:right w:val="nil"/>
            </w:tcBorders>
          </w:tcPr>
          <w:p w:rsidR="004F31FE" w:rsidRDefault="004F31FE" w:rsidP="009A4712">
            <w:pPr>
              <w:pStyle w:val="Normal1"/>
              <w:tabs>
                <w:tab w:val="left" w:pos="360"/>
              </w:tabs>
            </w:pPr>
          </w:p>
        </w:tc>
        <w:tc>
          <w:tcPr>
            <w:tcW w:w="3408" w:type="dxa"/>
            <w:tcBorders>
              <w:top w:val="single" w:sz="4" w:space="0" w:color="auto"/>
              <w:left w:val="nil"/>
              <w:bottom w:val="nil"/>
              <w:right w:val="nil"/>
            </w:tcBorders>
          </w:tcPr>
          <w:p w:rsidR="004F31FE" w:rsidRPr="009D7E74" w:rsidRDefault="004F31FE" w:rsidP="006A0971">
            <w:pPr>
              <w:pStyle w:val="Normal1"/>
              <w:tabs>
                <w:tab w:val="left" w:pos="360"/>
              </w:tabs>
            </w:pPr>
          </w:p>
        </w:tc>
      </w:tr>
    </w:tbl>
    <w:p w:rsidR="00466D11" w:rsidRDefault="002C6A60" w:rsidP="00466D11">
      <w:pPr>
        <w:pStyle w:val="Normal1"/>
        <w:tabs>
          <w:tab w:val="left" w:pos="360"/>
        </w:tabs>
      </w:pPr>
      <w:r w:rsidRPr="002C6A60">
        <w:rPr>
          <w:b/>
          <w:i/>
          <w:u w:val="single"/>
        </w:rPr>
        <w:t>N</w:t>
      </w:r>
      <w:r w:rsidR="002B1D4C" w:rsidRPr="002C6A60">
        <w:rPr>
          <w:b/>
          <w:i/>
          <w:u w:val="single"/>
        </w:rPr>
        <w:t>o</w:t>
      </w:r>
      <w:r w:rsidR="00466D11" w:rsidRPr="002C6A60">
        <w:rPr>
          <w:b/>
          <w:i/>
          <w:u w:val="single"/>
        </w:rPr>
        <w:t>te 1</w:t>
      </w:r>
      <w:r w:rsidR="00466D11" w:rsidRPr="002C6A60">
        <w:rPr>
          <w:i/>
        </w:rPr>
        <w:t>:</w:t>
      </w:r>
      <w:r w:rsidR="00466D11">
        <w:t xml:space="preserve"> Academics comprise weekly </w:t>
      </w:r>
      <w:r w:rsidR="004F31FE">
        <w:t xml:space="preserve">assignments, </w:t>
      </w:r>
      <w:r w:rsidR="00466D11">
        <w:t>quizzes,</w:t>
      </w:r>
      <w:r w:rsidR="004F31FE">
        <w:t xml:space="preserve"> and </w:t>
      </w:r>
      <w:r w:rsidR="00466D11">
        <w:t>end of grading period test</w:t>
      </w:r>
      <w:r w:rsidR="004F31FE">
        <w:t>.</w:t>
      </w:r>
      <w:r>
        <w:t xml:space="preserve"> </w:t>
      </w:r>
      <w:r w:rsidR="00616C20">
        <w:t xml:space="preserve"> Missed quizzes/tests are a grade of zero for unexcused absence with no makeup.  For sickness or excused absence, test may be retaken in consultation with parent via phone</w:t>
      </w:r>
      <w:r w:rsidR="00976485">
        <w:t xml:space="preserve"> </w:t>
      </w:r>
      <w:r w:rsidR="00616C20">
        <w:t xml:space="preserve">call/email.  </w:t>
      </w:r>
      <w:r>
        <w:t>To prepare you for higher education and to exercise your personal responsibility, know that I</w:t>
      </w:r>
      <w:r w:rsidR="00875190">
        <w:t xml:space="preserve"> subtract</w:t>
      </w:r>
      <w:r>
        <w:t xml:space="preserve"> one (1) letter grade</w:t>
      </w:r>
      <w:r w:rsidR="001C3AD3">
        <w:t xml:space="preserve"> (ten points per day)</w:t>
      </w:r>
      <w:r>
        <w:t xml:space="preserve"> </w:t>
      </w:r>
      <w:r w:rsidR="001C3AD3">
        <w:t xml:space="preserve">from </w:t>
      </w:r>
      <w:r w:rsidR="00875190">
        <w:t xml:space="preserve">each </w:t>
      </w:r>
      <w:r>
        <w:t xml:space="preserve">overdue </w:t>
      </w:r>
      <w:r w:rsidR="00875190">
        <w:t>assignment</w:t>
      </w:r>
      <w:r>
        <w:t xml:space="preserve"> past the assigned turn in date</w:t>
      </w:r>
      <w:r w:rsidR="00875190">
        <w:t xml:space="preserve"> for maximum of three (3) days</w:t>
      </w:r>
      <w:r>
        <w:t>.</w:t>
      </w:r>
      <w:r w:rsidR="00875190">
        <w:t xml:space="preserve">  After three (3) days your grade is zero (0).</w:t>
      </w:r>
      <w:r>
        <w:t xml:space="preserve">  Developing a habit of taking notes </w:t>
      </w:r>
      <w:r w:rsidR="00616C20">
        <w:t>in parallel with</w:t>
      </w:r>
      <w:r>
        <w:t xml:space="preserve"> keeping a personal calendar in class will aid you in not being late on an assignment and prepare you for adulthood.</w:t>
      </w:r>
    </w:p>
    <w:p w:rsidR="004F31FE" w:rsidRDefault="004F31FE" w:rsidP="00466D11">
      <w:pPr>
        <w:pStyle w:val="Normal1"/>
        <w:tabs>
          <w:tab w:val="left" w:pos="360"/>
        </w:tabs>
      </w:pPr>
    </w:p>
    <w:p w:rsidR="00466D11" w:rsidRDefault="00466D11" w:rsidP="00875190">
      <w:pPr>
        <w:pStyle w:val="Normal1"/>
        <w:tabs>
          <w:tab w:val="left" w:pos="360"/>
        </w:tabs>
      </w:pPr>
      <w:r w:rsidRPr="002C6A60">
        <w:rPr>
          <w:b/>
          <w:i/>
          <w:u w:val="single"/>
        </w:rPr>
        <w:t>Note 2:</w:t>
      </w:r>
      <w:r>
        <w:t xml:space="preserve"> Leadership reflects collective student attitude, integrity, motivation, discipline, conduct in both class and throughout school as formalized in my personal leadership principals that students will be graded against:</w:t>
      </w:r>
    </w:p>
    <w:p w:rsidR="00FB4190" w:rsidRDefault="00FB4190" w:rsidP="00466D11">
      <w:pPr>
        <w:pStyle w:val="Normal1"/>
        <w:tabs>
          <w:tab w:val="left" w:pos="360"/>
        </w:tabs>
      </w:pPr>
    </w:p>
    <w:p w:rsidR="00466D11" w:rsidRDefault="00FB4190" w:rsidP="00466D11">
      <w:pPr>
        <w:pStyle w:val="Normal1"/>
        <w:tabs>
          <w:tab w:val="left" w:pos="360"/>
        </w:tabs>
        <w:ind w:left="1260"/>
      </w:pPr>
      <w:r>
        <w:rPr>
          <w:noProof/>
        </w:rPr>
        <w:drawing>
          <wp:anchor distT="0" distB="0" distL="114300" distR="114300" simplePos="0" relativeHeight="251660800" behindDoc="0" locked="0" layoutInCell="0" allowOverlap="1">
            <wp:simplePos x="0" y="0"/>
            <wp:positionH relativeFrom="margin">
              <wp:posOffset>1524000</wp:posOffset>
            </wp:positionH>
            <wp:positionV relativeFrom="paragraph">
              <wp:posOffset>-1905</wp:posOffset>
            </wp:positionV>
            <wp:extent cx="3815080" cy="2861310"/>
            <wp:effectExtent l="57150" t="38100" r="33020" b="15240"/>
            <wp:wrapNone/>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6" cstate="print"/>
                    <a:srcRect/>
                    <a:stretch>
                      <a:fillRect/>
                    </a:stretch>
                  </pic:blipFill>
                  <pic:spPr>
                    <a:xfrm>
                      <a:off x="0" y="0"/>
                      <a:ext cx="3815080" cy="2861310"/>
                    </a:xfrm>
                    <a:prstGeom prst="rect">
                      <a:avLst/>
                    </a:prstGeom>
                    <a:ln w="38100" cap="sq">
                      <a:solidFill>
                        <a:srgbClr val="000000"/>
                      </a:solidFill>
                      <a:prstDash val="solid"/>
                      <a:miter lim="800000"/>
                    </a:ln>
                    <a:effectLst/>
                  </pic:spPr>
                </pic:pic>
              </a:graphicData>
            </a:graphic>
          </wp:anchor>
        </w:drawing>
      </w:r>
      <w:r w:rsidR="00466D11">
        <w:rPr>
          <w:noProof/>
        </w:rPr>
        <w:drawing>
          <wp:inline distT="0" distB="0" distL="114300" distR="114300">
            <wp:extent cx="3133725" cy="2843213"/>
            <wp:effectExtent l="19050" t="0" r="9525"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7"/>
                    <a:srcRect/>
                    <a:stretch>
                      <a:fillRect/>
                    </a:stretch>
                  </pic:blipFill>
                  <pic:spPr>
                    <a:xfrm>
                      <a:off x="0" y="0"/>
                      <a:ext cx="3133725" cy="2843213"/>
                    </a:xfrm>
                    <a:prstGeom prst="rect">
                      <a:avLst/>
                    </a:prstGeom>
                    <a:ln/>
                    <a:effectLst/>
                  </pic:spPr>
                </pic:pic>
              </a:graphicData>
            </a:graphic>
          </wp:inline>
        </w:drawing>
      </w:r>
    </w:p>
    <w:p w:rsidR="000B492C" w:rsidRDefault="00466D11" w:rsidP="00466D11">
      <w:pPr>
        <w:pStyle w:val="Normal1"/>
        <w:tabs>
          <w:tab w:val="left" w:pos="360"/>
        </w:tabs>
      </w:pPr>
      <w:r>
        <w:t xml:space="preserve">      </w:t>
      </w:r>
    </w:p>
    <w:p w:rsidR="00FB4190" w:rsidRDefault="00466D11" w:rsidP="00466D11">
      <w:pPr>
        <w:pStyle w:val="Normal1"/>
        <w:tabs>
          <w:tab w:val="left" w:pos="360"/>
        </w:tabs>
      </w:pPr>
      <w:r w:rsidRPr="002C6A60">
        <w:rPr>
          <w:b/>
          <w:i/>
          <w:u w:val="single"/>
        </w:rPr>
        <w:t>Note 3:</w:t>
      </w:r>
      <w:r>
        <w:t xml:space="preserve"> </w:t>
      </w:r>
      <w:r w:rsidR="00FB4190">
        <w:t xml:space="preserve">Uniform Standards. </w:t>
      </w:r>
      <w:r>
        <w:t>Students must agree/consent to conform to the WOLF BAT</w:t>
      </w:r>
      <w:r w:rsidR="004E7620">
        <w:t>TALION JROTC UNIFORM POLICY: 202</w:t>
      </w:r>
      <w:r w:rsidR="0087212E">
        <w:t>4</w:t>
      </w:r>
      <w:r w:rsidR="004E7620">
        <w:t>-202</w:t>
      </w:r>
      <w:r w:rsidR="0087212E">
        <w:t>5</w:t>
      </w:r>
      <w:r>
        <w:t xml:space="preserve">.  </w:t>
      </w:r>
      <w:r w:rsidR="00347DB8">
        <w:t>When wearing the Army JROTC uniform, s</w:t>
      </w:r>
      <w:r>
        <w:t>tudent cadets are direct institutional representatives of the school and the United States</w:t>
      </w:r>
      <w:r w:rsidR="00FB4190">
        <w:t xml:space="preserve"> Army</w:t>
      </w:r>
      <w:r>
        <w:t xml:space="preserve"> and must present themselves in a positive light as JROTC participants to public expectations.  You are representing something higher than yourself.  </w:t>
      </w:r>
      <w:r>
        <w:lastRenderedPageBreak/>
        <w:t>Students are expected to wear the uniform every Thursday</w:t>
      </w:r>
      <w:r w:rsidR="00347DB8">
        <w:t xml:space="preserve"> as directed</w:t>
      </w:r>
      <w:r>
        <w:t xml:space="preserve"> for JROTC battalion drill practice.  Basic expectations</w:t>
      </w:r>
      <w:r w:rsidR="00FB4190">
        <w:t xml:space="preserve"> follow</w:t>
      </w:r>
      <w:r w:rsidR="002B6179">
        <w:t xml:space="preserve"> CCR 145-2</w:t>
      </w:r>
      <w:r w:rsidR="006E3D15">
        <w:t xml:space="preserve"> national guidelines</w:t>
      </w:r>
      <w:r w:rsidR="00FB4190">
        <w:t>:</w:t>
      </w:r>
    </w:p>
    <w:p w:rsidR="00FB4190" w:rsidRDefault="00FB4190" w:rsidP="00466D11">
      <w:pPr>
        <w:pStyle w:val="Normal1"/>
        <w:tabs>
          <w:tab w:val="left" w:pos="360"/>
        </w:tabs>
      </w:pPr>
    </w:p>
    <w:p w:rsidR="00FB4190" w:rsidRDefault="00FB4190" w:rsidP="00FB4190">
      <w:pPr>
        <w:pStyle w:val="Normal1"/>
        <w:numPr>
          <w:ilvl w:val="0"/>
          <w:numId w:val="9"/>
        </w:numPr>
        <w:tabs>
          <w:tab w:val="left" w:pos="360"/>
        </w:tabs>
      </w:pPr>
      <w:r>
        <w:t>W</w:t>
      </w:r>
      <w:r w:rsidR="00466D11">
        <w:t>ear uniform correctly</w:t>
      </w:r>
      <w:r>
        <w:t xml:space="preserve"> and with pride (this includes wear of black socks and military belt).</w:t>
      </w:r>
    </w:p>
    <w:p w:rsidR="00347DB8" w:rsidRDefault="00347DB8" w:rsidP="00FB4190">
      <w:pPr>
        <w:pStyle w:val="Normal1"/>
        <w:numPr>
          <w:ilvl w:val="0"/>
          <w:numId w:val="9"/>
        </w:numPr>
        <w:tabs>
          <w:tab w:val="left" w:pos="360"/>
        </w:tabs>
      </w:pPr>
      <w:r>
        <w:t xml:space="preserve">Cadets are expected to wear their uniforms correctly for the entirety of the assigned school day.  Cadets observed by SAI out of uniform without a reasonable explanation may </w:t>
      </w:r>
      <w:r w:rsidR="007B51A4">
        <w:t xml:space="preserve">receive a </w:t>
      </w:r>
      <w:r>
        <w:t>0 grade</w:t>
      </w:r>
      <w:r w:rsidR="007B51A4">
        <w:t xml:space="preserve"> from SAI on the spot because proper uniform wear is a key component of the JROTC program</w:t>
      </w:r>
      <w:r>
        <w:t>.</w:t>
      </w:r>
      <w:r w:rsidR="007B51A4">
        <w:t xml:space="preserve">  Pre-coordinated specific exceptions may be removing uniform for art, theater, or PE classes where class activities (painting, set construction, weight-lifting) necessitate temporary removal of uniform to fully participate in class activity and protect uniform.  Consider purchasing a smock/apron for applicable classes to eliminate need to change out of uniform entirely and prevent carrying an extra set of clothing to school. </w:t>
      </w:r>
    </w:p>
    <w:p w:rsidR="00FB4190" w:rsidRDefault="00FB4190" w:rsidP="00FB4190">
      <w:pPr>
        <w:pStyle w:val="Normal1"/>
        <w:numPr>
          <w:ilvl w:val="0"/>
          <w:numId w:val="9"/>
        </w:numPr>
        <w:tabs>
          <w:tab w:val="left" w:pos="360"/>
        </w:tabs>
      </w:pPr>
      <w:r>
        <w:t xml:space="preserve">Haircuts: </w:t>
      </w:r>
      <w:r w:rsidR="00466D11">
        <w:t xml:space="preserve"> haircuts primarily</w:t>
      </w:r>
      <w:r w:rsidR="006A0971">
        <w:t xml:space="preserve"> </w:t>
      </w:r>
      <w:r w:rsidR="00466D11">
        <w:t xml:space="preserve">focused on hair off the collar and sideburns DO NOT extend below ear openings, </w:t>
      </w:r>
      <w:r>
        <w:t xml:space="preserve">male faces </w:t>
      </w:r>
      <w:r w:rsidR="00466D11">
        <w:t>shaved</w:t>
      </w:r>
      <w:r w:rsidR="002B6179">
        <w:t xml:space="preserve">, females wear their hair up). </w:t>
      </w:r>
    </w:p>
    <w:p w:rsidR="002B6179" w:rsidRDefault="002B6179" w:rsidP="00FB4190">
      <w:pPr>
        <w:pStyle w:val="Normal1"/>
        <w:numPr>
          <w:ilvl w:val="0"/>
          <w:numId w:val="9"/>
        </w:numPr>
        <w:tabs>
          <w:tab w:val="left" w:pos="360"/>
        </w:tabs>
      </w:pPr>
      <w:r>
        <w:t>No colored hair; No earrings on males; females wear earrings in accordance with CCR 145-2.</w:t>
      </w:r>
    </w:p>
    <w:p w:rsidR="00FB4190" w:rsidRDefault="00FB4190" w:rsidP="00FB4190">
      <w:pPr>
        <w:pStyle w:val="Normal1"/>
        <w:numPr>
          <w:ilvl w:val="0"/>
          <w:numId w:val="9"/>
        </w:numPr>
        <w:tabs>
          <w:tab w:val="left" w:pos="360"/>
        </w:tabs>
      </w:pPr>
      <w:r>
        <w:t>Headgear: gray cadet berets are integral part of uniform and cadets must learn to shape/wear them properly.</w:t>
      </w:r>
      <w:r w:rsidR="00347DB8">
        <w:t xml:space="preserve">  </w:t>
      </w:r>
      <w:r w:rsidR="006A0971">
        <w:t>The</w:t>
      </w:r>
      <w:r w:rsidR="00347DB8">
        <w:t xml:space="preserve"> face/head is the first thing people see so presenting proper appearance is important.</w:t>
      </w:r>
      <w:r>
        <w:t xml:space="preserve">  </w:t>
      </w:r>
    </w:p>
    <w:p w:rsidR="00FB4190" w:rsidRDefault="00FB4190" w:rsidP="00FB4190">
      <w:pPr>
        <w:pStyle w:val="Normal1"/>
        <w:numPr>
          <w:ilvl w:val="0"/>
          <w:numId w:val="9"/>
        </w:numPr>
        <w:tabs>
          <w:tab w:val="left" w:pos="360"/>
        </w:tabs>
      </w:pPr>
      <w:r>
        <w:t xml:space="preserve">For uniform grading purposes, </w:t>
      </w:r>
      <w:r w:rsidR="00AB44B4">
        <w:t xml:space="preserve">missing </w:t>
      </w:r>
      <w:r w:rsidR="002C6A60">
        <w:t xml:space="preserve">or obviously unprepared </w:t>
      </w:r>
      <w:r>
        <w:t>headgear</w:t>
      </w:r>
      <w:r w:rsidR="002C6A60">
        <w:t xml:space="preserve"> (beret)</w:t>
      </w:r>
      <w:r w:rsidR="00AB44B4">
        <w:t>;</w:t>
      </w:r>
      <w:r>
        <w:t xml:space="preserve"> face unshaven</w:t>
      </w:r>
      <w:r w:rsidR="00AB44B4">
        <w:t>;</w:t>
      </w:r>
      <w:r>
        <w:t xml:space="preserve"> </w:t>
      </w:r>
      <w:r w:rsidR="006E3D15">
        <w:t>or</w:t>
      </w:r>
      <w:r>
        <w:t xml:space="preserve"> </w:t>
      </w:r>
      <w:r w:rsidR="002B6179">
        <w:t xml:space="preserve">obviously </w:t>
      </w:r>
      <w:r w:rsidR="00AB44B4">
        <w:t>sloppy</w:t>
      </w:r>
      <w:r>
        <w:t xml:space="preserve"> haircut earns a cadet a</w:t>
      </w:r>
      <w:r w:rsidR="00AB44B4">
        <w:t>n immediate uniform grade of 7</w:t>
      </w:r>
      <w:r w:rsidR="002B6179">
        <w:t>5</w:t>
      </w:r>
      <w:r w:rsidR="00AB44B4">
        <w:t xml:space="preserve"> for </w:t>
      </w:r>
      <w:r w:rsidR="002B6179">
        <w:t>that weeks</w:t>
      </w:r>
      <w:r w:rsidR="00347DB8">
        <w:t>’</w:t>
      </w:r>
      <w:r w:rsidR="002B6179">
        <w:t xml:space="preserve"> grading period</w:t>
      </w:r>
      <w:r w:rsidR="00347DB8">
        <w:t xml:space="preserve"> that will not be made up</w:t>
      </w:r>
      <w:r w:rsidR="00AB44B4">
        <w:t>.</w:t>
      </w:r>
    </w:p>
    <w:p w:rsidR="00466D11" w:rsidRDefault="00347DB8" w:rsidP="00FB4190">
      <w:pPr>
        <w:pStyle w:val="Normal1"/>
        <w:numPr>
          <w:ilvl w:val="0"/>
          <w:numId w:val="9"/>
        </w:numPr>
        <w:tabs>
          <w:tab w:val="left" w:pos="360"/>
        </w:tabs>
      </w:pPr>
      <w:r>
        <w:t>However, i</w:t>
      </w:r>
      <w:r w:rsidR="00466D11">
        <w:t xml:space="preserve">f a student does not wear his uniform on </w:t>
      </w:r>
      <w:r>
        <w:t xml:space="preserve">prescribed day (normally </w:t>
      </w:r>
      <w:r w:rsidR="00466D11">
        <w:t>THURSDAY</w:t>
      </w:r>
      <w:r>
        <w:t>)</w:t>
      </w:r>
      <w:r w:rsidR="00466D11">
        <w:t>, he/she can make it up by wearing it to school on FRIDAY but can only earn a maximum of 90 points.  Failure to wear it FRIDAY gives student option to wear it on MONDAY but can only earn a maximum of 80 points.  Failure to wear it on Tuesday for maximum of 70 points results in a score of zero (0) points entered into the grade</w:t>
      </w:r>
      <w:r w:rsidR="00AB44B4">
        <w:t xml:space="preserve"> </w:t>
      </w:r>
      <w:r w:rsidR="00466D11">
        <w:t>book</w:t>
      </w:r>
      <w:r>
        <w:t xml:space="preserve"> for that week of uniform wear</w:t>
      </w:r>
      <w:r w:rsidR="006A0971">
        <w:t xml:space="preserve">.  </w:t>
      </w:r>
      <w:r w:rsidR="006324FC">
        <w:t xml:space="preserve">Refer to </w:t>
      </w:r>
      <w:r w:rsidR="006324FC" w:rsidRPr="006324FC">
        <w:rPr>
          <w:b/>
          <w:i/>
          <w:u w:val="single"/>
        </w:rPr>
        <w:t>Note 1</w:t>
      </w:r>
      <w:r w:rsidR="006324FC">
        <w:t xml:space="preserve"> (page 3) for grading pattern.</w:t>
      </w:r>
    </w:p>
    <w:p w:rsidR="00466D11" w:rsidRDefault="00466D11" w:rsidP="00466D11">
      <w:pPr>
        <w:pStyle w:val="Normal1"/>
        <w:tabs>
          <w:tab w:val="left" w:pos="360"/>
        </w:tabs>
      </w:pPr>
    </w:p>
    <w:p w:rsidR="00466D11" w:rsidRDefault="00AB44B4" w:rsidP="00B25CE1">
      <w:pPr>
        <w:pStyle w:val="Normal1"/>
        <w:spacing w:after="80"/>
      </w:pPr>
      <w:r>
        <w:rPr>
          <w:b/>
        </w:rPr>
        <w:t xml:space="preserve">     </w:t>
      </w:r>
      <w:r w:rsidR="00FC520B" w:rsidRPr="00FC520B">
        <w:t>d</w:t>
      </w:r>
      <w:r w:rsidRPr="00FC520B">
        <w:t>.</w:t>
      </w:r>
      <w:r w:rsidRPr="00AB44B4">
        <w:t xml:space="preserve">  </w:t>
      </w:r>
      <w:r w:rsidR="00466D11" w:rsidRPr="00AB44B4">
        <w:t>JROTC Extra Curricular Teams</w:t>
      </w:r>
      <w:r w:rsidR="00B25CE1">
        <w:t>.  S</w:t>
      </w:r>
      <w:r w:rsidR="00466D11">
        <w:t xml:space="preserve">tudents are not required to participate on teams but it is highly encouraged as a means to </w:t>
      </w:r>
      <w:r w:rsidR="00B25CE1">
        <w:t>develop skills</w:t>
      </w:r>
      <w:r w:rsidR="006E3D15">
        <w:t>/friendships</w:t>
      </w:r>
      <w:r w:rsidR="006A0971">
        <w:t>/</w:t>
      </w:r>
      <w:r w:rsidR="00466D11">
        <w:t>leadership and guide/mentor/model the right example to the freshman/sophomores.  Plano West</w:t>
      </w:r>
      <w:r w:rsidR="002B6179">
        <w:t xml:space="preserve"> Senior High</w:t>
      </w:r>
      <w:r w:rsidR="00466D11">
        <w:t xml:space="preserve"> has </w:t>
      </w:r>
      <w:r w:rsidR="00E25095">
        <w:t>5</w:t>
      </w:r>
      <w:r w:rsidR="00466D11">
        <w:t xml:space="preserve"> extra-curricular</w:t>
      </w:r>
      <w:r w:rsidR="00B25CE1">
        <w:t xml:space="preserve"> </w:t>
      </w:r>
      <w:r w:rsidR="00466D11">
        <w:t xml:space="preserve">cadet teams: </w:t>
      </w:r>
      <w:r w:rsidR="00466D11">
        <w:rPr>
          <w:b/>
          <w:vertAlign w:val="superscript"/>
        </w:rPr>
        <w:t>(4)</w:t>
      </w:r>
      <w:r w:rsidR="00466D11">
        <w:t xml:space="preserve"> </w:t>
      </w:r>
    </w:p>
    <w:p w:rsidR="00A96E86" w:rsidRDefault="00A96E86" w:rsidP="00B25CE1">
      <w:pPr>
        <w:pStyle w:val="Normal1"/>
        <w:spacing w:after="80"/>
      </w:pPr>
    </w:p>
    <w:tbl>
      <w:tblPr>
        <w:tblW w:w="783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52"/>
        <w:gridCol w:w="3978"/>
      </w:tblGrid>
      <w:tr w:rsidR="00466D11" w:rsidTr="00B25CE1">
        <w:tc>
          <w:tcPr>
            <w:tcW w:w="3852" w:type="dxa"/>
          </w:tcPr>
          <w:p w:rsidR="00466D11" w:rsidRDefault="00466D11" w:rsidP="00B25CE1">
            <w:pPr>
              <w:pStyle w:val="Normal1"/>
              <w:jc w:val="center"/>
            </w:pPr>
            <w:r>
              <w:rPr>
                <w:b/>
              </w:rPr>
              <w:t>TEAM:</w:t>
            </w:r>
          </w:p>
        </w:tc>
        <w:tc>
          <w:tcPr>
            <w:tcW w:w="3978" w:type="dxa"/>
          </w:tcPr>
          <w:p w:rsidR="00466D11" w:rsidRDefault="00466D11" w:rsidP="00B25CE1">
            <w:pPr>
              <w:pStyle w:val="Normal1"/>
              <w:jc w:val="center"/>
            </w:pPr>
            <w:r>
              <w:rPr>
                <w:b/>
              </w:rPr>
              <w:t>Faculty Coach:</w:t>
            </w:r>
          </w:p>
        </w:tc>
      </w:tr>
      <w:tr w:rsidR="00466D11" w:rsidTr="00B25CE1">
        <w:tc>
          <w:tcPr>
            <w:tcW w:w="3852" w:type="dxa"/>
          </w:tcPr>
          <w:p w:rsidR="00466D11" w:rsidRDefault="00A96E86" w:rsidP="00B25CE1">
            <w:pPr>
              <w:pStyle w:val="Normal1"/>
              <w:jc w:val="center"/>
            </w:pPr>
            <w:r>
              <w:t>Color Guard</w:t>
            </w:r>
            <w:r w:rsidR="00466D11">
              <w:t xml:space="preserve"> Team</w:t>
            </w:r>
          </w:p>
        </w:tc>
        <w:tc>
          <w:tcPr>
            <w:tcW w:w="3978" w:type="dxa"/>
          </w:tcPr>
          <w:p w:rsidR="00466D11" w:rsidRDefault="00B2108C" w:rsidP="00B25CE1">
            <w:pPr>
              <w:pStyle w:val="Normal1"/>
              <w:jc w:val="center"/>
            </w:pPr>
            <w:r>
              <w:t>MAJ Langford</w:t>
            </w:r>
          </w:p>
        </w:tc>
      </w:tr>
      <w:tr w:rsidR="00AB44B4" w:rsidTr="00B25CE1">
        <w:tc>
          <w:tcPr>
            <w:tcW w:w="3852" w:type="dxa"/>
          </w:tcPr>
          <w:p w:rsidR="00AB44B4" w:rsidRDefault="00AB44B4" w:rsidP="00B25CE1">
            <w:pPr>
              <w:pStyle w:val="Normal1"/>
              <w:jc w:val="center"/>
            </w:pPr>
            <w:r>
              <w:t>Air Pellet Rifle Team</w:t>
            </w:r>
          </w:p>
        </w:tc>
        <w:tc>
          <w:tcPr>
            <w:tcW w:w="3978" w:type="dxa"/>
          </w:tcPr>
          <w:p w:rsidR="00AB44B4" w:rsidRDefault="00EA5456" w:rsidP="00B25CE1">
            <w:pPr>
              <w:pStyle w:val="Normal1"/>
              <w:jc w:val="center"/>
            </w:pPr>
            <w:r>
              <w:t>MAJ Langford</w:t>
            </w:r>
          </w:p>
        </w:tc>
      </w:tr>
      <w:tr w:rsidR="00AB44B4" w:rsidTr="00B25CE1">
        <w:tc>
          <w:tcPr>
            <w:tcW w:w="3852" w:type="dxa"/>
          </w:tcPr>
          <w:p w:rsidR="00AB44B4" w:rsidRDefault="00A96E86" w:rsidP="00B25CE1">
            <w:pPr>
              <w:pStyle w:val="Normal1"/>
              <w:jc w:val="center"/>
            </w:pPr>
            <w:r>
              <w:t>Raider/PT Team</w:t>
            </w:r>
          </w:p>
        </w:tc>
        <w:tc>
          <w:tcPr>
            <w:tcW w:w="3978" w:type="dxa"/>
          </w:tcPr>
          <w:p w:rsidR="00AB44B4" w:rsidRDefault="00A96E86" w:rsidP="00B25CE1">
            <w:pPr>
              <w:pStyle w:val="Normal1"/>
              <w:jc w:val="center"/>
            </w:pPr>
            <w:r>
              <w:t>MAJ Langford</w:t>
            </w:r>
          </w:p>
        </w:tc>
      </w:tr>
      <w:tr w:rsidR="00AB44B4" w:rsidTr="00B25CE1">
        <w:tc>
          <w:tcPr>
            <w:tcW w:w="3852" w:type="dxa"/>
          </w:tcPr>
          <w:p w:rsidR="00AB44B4" w:rsidRDefault="00EA5456" w:rsidP="00B25CE1">
            <w:pPr>
              <w:pStyle w:val="Normal1"/>
              <w:jc w:val="center"/>
            </w:pPr>
            <w:r>
              <w:t>JLAB</w:t>
            </w:r>
            <w:r w:rsidR="00AB44B4">
              <w:t xml:space="preserve"> Team</w:t>
            </w:r>
            <w:r>
              <w:t>s</w:t>
            </w:r>
          </w:p>
        </w:tc>
        <w:tc>
          <w:tcPr>
            <w:tcW w:w="3978" w:type="dxa"/>
          </w:tcPr>
          <w:p w:rsidR="00AB44B4" w:rsidRDefault="00EA5456" w:rsidP="00B25CE1">
            <w:pPr>
              <w:pStyle w:val="Normal1"/>
              <w:jc w:val="center"/>
            </w:pPr>
            <w:r>
              <w:t>MAJ Langford</w:t>
            </w:r>
          </w:p>
        </w:tc>
      </w:tr>
    </w:tbl>
    <w:p w:rsidR="00EA5456" w:rsidRDefault="006E3D15" w:rsidP="00466D11">
      <w:pPr>
        <w:pStyle w:val="Normal1"/>
        <w:rPr>
          <w:b/>
        </w:rPr>
      </w:pPr>
      <w:r w:rsidRPr="006E3D15">
        <w:rPr>
          <w:b/>
        </w:rPr>
        <w:t xml:space="preserve">    </w:t>
      </w:r>
    </w:p>
    <w:p w:rsidR="008B06BF" w:rsidRDefault="008B06BF" w:rsidP="00466D11">
      <w:pPr>
        <w:pStyle w:val="Normal1"/>
        <w:rPr>
          <w:b/>
        </w:rPr>
      </w:pPr>
      <w:bookmarkStart w:id="0" w:name="_GoBack"/>
      <w:bookmarkEnd w:id="0"/>
    </w:p>
    <w:p w:rsidR="00A5233E" w:rsidRPr="00A5233E" w:rsidRDefault="00A5233E" w:rsidP="00A5233E">
      <w:pPr>
        <w:jc w:val="both"/>
        <w:rPr>
          <w:szCs w:val="24"/>
        </w:rPr>
      </w:pPr>
      <w:r>
        <w:rPr>
          <w:b/>
          <w:bCs/>
          <w:color w:val="000000"/>
          <w:szCs w:val="24"/>
          <w:u w:val="single"/>
        </w:rPr>
        <w:t>Wolf</w:t>
      </w:r>
      <w:r w:rsidRPr="00A5233E">
        <w:rPr>
          <w:b/>
          <w:bCs/>
          <w:color w:val="000000"/>
          <w:szCs w:val="24"/>
          <w:u w:val="single"/>
        </w:rPr>
        <w:t xml:space="preserve"> Battalion Weekly Rhythm</w:t>
      </w:r>
    </w:p>
    <w:p w:rsidR="00A5233E" w:rsidRPr="00A5233E" w:rsidRDefault="00A5233E" w:rsidP="00A5233E">
      <w:pPr>
        <w:rPr>
          <w:szCs w:val="24"/>
        </w:rPr>
      </w:pPr>
    </w:p>
    <w:tbl>
      <w:tblPr>
        <w:tblW w:w="0" w:type="auto"/>
        <w:tblCellMar>
          <w:top w:w="15" w:type="dxa"/>
          <w:left w:w="15" w:type="dxa"/>
          <w:bottom w:w="15" w:type="dxa"/>
          <w:right w:w="15" w:type="dxa"/>
        </w:tblCellMar>
        <w:tblLook w:val="04A0" w:firstRow="1" w:lastRow="0" w:firstColumn="1" w:lastColumn="0" w:noHBand="0" w:noVBand="1"/>
      </w:tblPr>
      <w:tblGrid>
        <w:gridCol w:w="1960"/>
        <w:gridCol w:w="1542"/>
        <w:gridCol w:w="1350"/>
        <w:gridCol w:w="2161"/>
        <w:gridCol w:w="1945"/>
        <w:gridCol w:w="1826"/>
      </w:tblGrid>
      <w:tr w:rsidR="00A96E86" w:rsidRPr="00A5233E" w:rsidTr="00A96E86">
        <w:trPr>
          <w:trHeight w:val="390"/>
        </w:trPr>
        <w:tc>
          <w:tcPr>
            <w:tcW w:w="0" w:type="auto"/>
            <w:tcBorders>
              <w:top w:val="single" w:sz="6" w:space="0" w:color="000000"/>
              <w:left w:val="single" w:sz="6" w:space="0" w:color="000000"/>
              <w:bottom w:val="single" w:sz="6" w:space="0" w:color="000000"/>
              <w:right w:val="single" w:sz="6" w:space="0" w:color="000000"/>
            </w:tcBorders>
            <w:shd w:val="clear" w:color="auto" w:fill="000000"/>
            <w:tcMar>
              <w:top w:w="0" w:type="dxa"/>
              <w:left w:w="108" w:type="dxa"/>
              <w:bottom w:w="0" w:type="dxa"/>
              <w:right w:w="108" w:type="dxa"/>
            </w:tcMar>
            <w:hideMark/>
          </w:tcPr>
          <w:p w:rsidR="00A5233E" w:rsidRPr="00A5233E" w:rsidRDefault="00A5233E" w:rsidP="00A5233E">
            <w:pPr>
              <w:jc w:val="center"/>
              <w:rPr>
                <w:szCs w:val="24"/>
              </w:rPr>
            </w:pPr>
            <w:r w:rsidRPr="00A5233E">
              <w:rPr>
                <w:rFonts w:ascii="Calibri" w:hAnsi="Calibri" w:cs="Calibri"/>
                <w:b/>
                <w:bCs/>
                <w:color w:val="FFFFFF"/>
                <w:sz w:val="18"/>
                <w:szCs w:val="18"/>
              </w:rPr>
              <w:t>UNIT</w:t>
            </w:r>
          </w:p>
        </w:tc>
        <w:tc>
          <w:tcPr>
            <w:tcW w:w="1542" w:type="dxa"/>
            <w:tcBorders>
              <w:top w:val="single" w:sz="6" w:space="0" w:color="000000"/>
              <w:left w:val="single" w:sz="6" w:space="0" w:color="000000"/>
              <w:bottom w:val="single" w:sz="6" w:space="0" w:color="000000"/>
              <w:right w:val="single" w:sz="6" w:space="0" w:color="000000"/>
            </w:tcBorders>
            <w:shd w:val="clear" w:color="auto" w:fill="000000"/>
            <w:tcMar>
              <w:top w:w="0" w:type="dxa"/>
              <w:left w:w="108" w:type="dxa"/>
              <w:bottom w:w="0" w:type="dxa"/>
              <w:right w:w="108" w:type="dxa"/>
            </w:tcMar>
            <w:hideMark/>
          </w:tcPr>
          <w:p w:rsidR="00A5233E" w:rsidRPr="00A5233E" w:rsidRDefault="00A5233E" w:rsidP="00A5233E">
            <w:pPr>
              <w:jc w:val="center"/>
              <w:rPr>
                <w:szCs w:val="24"/>
              </w:rPr>
            </w:pPr>
            <w:r w:rsidRPr="00A5233E">
              <w:rPr>
                <w:rFonts w:ascii="Calibri" w:hAnsi="Calibri" w:cs="Calibri"/>
                <w:b/>
                <w:bCs/>
                <w:color w:val="FFFFFF"/>
                <w:sz w:val="18"/>
                <w:szCs w:val="18"/>
              </w:rPr>
              <w:t>MONDAY</w:t>
            </w:r>
          </w:p>
        </w:tc>
        <w:tc>
          <w:tcPr>
            <w:tcW w:w="1350" w:type="dxa"/>
            <w:tcBorders>
              <w:top w:val="single" w:sz="6" w:space="0" w:color="000000"/>
              <w:left w:val="single" w:sz="6" w:space="0" w:color="000000"/>
              <w:bottom w:val="single" w:sz="6" w:space="0" w:color="000000"/>
              <w:right w:val="single" w:sz="6" w:space="0" w:color="000000"/>
            </w:tcBorders>
            <w:shd w:val="clear" w:color="auto" w:fill="000000"/>
            <w:tcMar>
              <w:top w:w="0" w:type="dxa"/>
              <w:left w:w="108" w:type="dxa"/>
              <w:bottom w:w="0" w:type="dxa"/>
              <w:right w:w="108" w:type="dxa"/>
            </w:tcMar>
            <w:hideMark/>
          </w:tcPr>
          <w:p w:rsidR="00A5233E" w:rsidRPr="00A5233E" w:rsidRDefault="00A5233E" w:rsidP="00A5233E">
            <w:pPr>
              <w:jc w:val="center"/>
              <w:rPr>
                <w:szCs w:val="24"/>
              </w:rPr>
            </w:pPr>
            <w:r w:rsidRPr="00A5233E">
              <w:rPr>
                <w:rFonts w:ascii="Calibri" w:hAnsi="Calibri" w:cs="Calibri"/>
                <w:b/>
                <w:bCs/>
                <w:color w:val="FFFFFF"/>
                <w:sz w:val="18"/>
                <w:szCs w:val="18"/>
              </w:rPr>
              <w:t>TUESDAY</w:t>
            </w:r>
          </w:p>
        </w:tc>
        <w:tc>
          <w:tcPr>
            <w:tcW w:w="2161" w:type="dxa"/>
            <w:tcBorders>
              <w:top w:val="single" w:sz="6" w:space="0" w:color="000000"/>
              <w:left w:val="single" w:sz="6" w:space="0" w:color="000000"/>
              <w:bottom w:val="single" w:sz="6" w:space="0" w:color="000000"/>
              <w:right w:val="single" w:sz="6" w:space="0" w:color="000000"/>
            </w:tcBorders>
            <w:shd w:val="clear" w:color="auto" w:fill="000000"/>
            <w:tcMar>
              <w:top w:w="0" w:type="dxa"/>
              <w:left w:w="108" w:type="dxa"/>
              <w:bottom w:w="0" w:type="dxa"/>
              <w:right w:w="108" w:type="dxa"/>
            </w:tcMar>
            <w:hideMark/>
          </w:tcPr>
          <w:p w:rsidR="00A5233E" w:rsidRPr="00A5233E" w:rsidRDefault="00A5233E" w:rsidP="00A5233E">
            <w:pPr>
              <w:jc w:val="center"/>
              <w:rPr>
                <w:szCs w:val="24"/>
              </w:rPr>
            </w:pPr>
            <w:r w:rsidRPr="00A5233E">
              <w:rPr>
                <w:rFonts w:ascii="Calibri" w:hAnsi="Calibri" w:cs="Calibri"/>
                <w:b/>
                <w:bCs/>
                <w:color w:val="FFFFFF"/>
                <w:sz w:val="18"/>
                <w:szCs w:val="18"/>
              </w:rPr>
              <w:t>WEDNESDAY</w:t>
            </w:r>
          </w:p>
        </w:tc>
        <w:tc>
          <w:tcPr>
            <w:tcW w:w="1945" w:type="dxa"/>
            <w:tcBorders>
              <w:top w:val="single" w:sz="6" w:space="0" w:color="000000"/>
              <w:left w:val="single" w:sz="6" w:space="0" w:color="000000"/>
              <w:bottom w:val="single" w:sz="6" w:space="0" w:color="000000"/>
              <w:right w:val="single" w:sz="6" w:space="0" w:color="000000"/>
            </w:tcBorders>
            <w:shd w:val="clear" w:color="auto" w:fill="000000"/>
            <w:tcMar>
              <w:top w:w="0" w:type="dxa"/>
              <w:left w:w="108" w:type="dxa"/>
              <w:bottom w:w="0" w:type="dxa"/>
              <w:right w:w="108" w:type="dxa"/>
            </w:tcMar>
            <w:hideMark/>
          </w:tcPr>
          <w:p w:rsidR="00A5233E" w:rsidRPr="00A5233E" w:rsidRDefault="00A5233E" w:rsidP="00A5233E">
            <w:pPr>
              <w:jc w:val="center"/>
              <w:rPr>
                <w:szCs w:val="24"/>
              </w:rPr>
            </w:pPr>
            <w:r w:rsidRPr="00A5233E">
              <w:rPr>
                <w:rFonts w:ascii="Calibri" w:hAnsi="Calibri" w:cs="Calibri"/>
                <w:b/>
                <w:bCs/>
                <w:color w:val="FFFFFF"/>
                <w:sz w:val="18"/>
                <w:szCs w:val="18"/>
              </w:rPr>
              <w:t>THURSDAY</w:t>
            </w:r>
          </w:p>
        </w:tc>
        <w:tc>
          <w:tcPr>
            <w:tcW w:w="0" w:type="auto"/>
            <w:tcBorders>
              <w:top w:val="single" w:sz="6" w:space="0" w:color="000000"/>
              <w:left w:val="single" w:sz="6" w:space="0" w:color="000000"/>
              <w:bottom w:val="single" w:sz="6" w:space="0" w:color="000000"/>
              <w:right w:val="single" w:sz="6" w:space="0" w:color="000000"/>
            </w:tcBorders>
            <w:shd w:val="clear" w:color="auto" w:fill="000000"/>
            <w:tcMar>
              <w:top w:w="0" w:type="dxa"/>
              <w:left w:w="108" w:type="dxa"/>
              <w:bottom w:w="0" w:type="dxa"/>
              <w:right w:w="108" w:type="dxa"/>
            </w:tcMar>
            <w:hideMark/>
          </w:tcPr>
          <w:p w:rsidR="00A5233E" w:rsidRPr="00A5233E" w:rsidRDefault="00A5233E" w:rsidP="00A5233E">
            <w:pPr>
              <w:jc w:val="center"/>
              <w:rPr>
                <w:szCs w:val="24"/>
              </w:rPr>
            </w:pPr>
            <w:r w:rsidRPr="00A5233E">
              <w:rPr>
                <w:rFonts w:ascii="Calibri" w:hAnsi="Calibri" w:cs="Calibri"/>
                <w:b/>
                <w:bCs/>
                <w:color w:val="FFFFFF"/>
                <w:sz w:val="18"/>
                <w:szCs w:val="18"/>
              </w:rPr>
              <w:t>FRIDAY</w:t>
            </w:r>
          </w:p>
        </w:tc>
      </w:tr>
      <w:tr w:rsidR="00A96E86" w:rsidRPr="00A5233E" w:rsidTr="00A96E86">
        <w:trPr>
          <w:trHeight w:val="600"/>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233E" w:rsidRPr="00A5233E" w:rsidRDefault="00A5233E" w:rsidP="00A5233E">
            <w:pPr>
              <w:jc w:val="center"/>
              <w:rPr>
                <w:szCs w:val="24"/>
              </w:rPr>
            </w:pPr>
            <w:r w:rsidRPr="00A5233E">
              <w:rPr>
                <w:rFonts w:ascii="Calibri" w:hAnsi="Calibri" w:cs="Calibri"/>
                <w:color w:val="000000"/>
                <w:sz w:val="18"/>
                <w:szCs w:val="18"/>
              </w:rPr>
              <w:t>SAI/AI/</w:t>
            </w:r>
          </w:p>
          <w:p w:rsidR="00A5233E" w:rsidRPr="00A5233E" w:rsidRDefault="00A5233E" w:rsidP="00A5233E">
            <w:pPr>
              <w:jc w:val="center"/>
              <w:rPr>
                <w:szCs w:val="24"/>
              </w:rPr>
            </w:pPr>
            <w:r w:rsidRPr="00A5233E">
              <w:rPr>
                <w:rFonts w:ascii="Calibri" w:hAnsi="Calibri" w:cs="Calibri"/>
                <w:color w:val="000000"/>
                <w:sz w:val="18"/>
                <w:szCs w:val="18"/>
              </w:rPr>
              <w:t>CADETS</w:t>
            </w:r>
          </w:p>
        </w:tc>
        <w:tc>
          <w:tcPr>
            <w:tcW w:w="15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233E" w:rsidRPr="00A5233E" w:rsidRDefault="00A5233E" w:rsidP="00A5233E">
            <w:pPr>
              <w:rPr>
                <w:szCs w:val="24"/>
              </w:rPr>
            </w:pPr>
            <w:r w:rsidRPr="00A5233E">
              <w:rPr>
                <w:rFonts w:ascii="Calibri" w:hAnsi="Calibri" w:cs="Calibri"/>
                <w:color w:val="000000"/>
                <w:sz w:val="18"/>
                <w:szCs w:val="18"/>
              </w:rPr>
              <w:t>Academics</w:t>
            </w:r>
          </w:p>
        </w:tc>
        <w:tc>
          <w:tcPr>
            <w:tcW w:w="13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233E" w:rsidRPr="00A5233E" w:rsidRDefault="00574887" w:rsidP="00A5233E">
            <w:pPr>
              <w:rPr>
                <w:szCs w:val="24"/>
              </w:rPr>
            </w:pPr>
            <w:r>
              <w:rPr>
                <w:rFonts w:ascii="Calibri" w:hAnsi="Calibri" w:cs="Calibri"/>
                <w:color w:val="000000"/>
                <w:sz w:val="18"/>
                <w:szCs w:val="18"/>
              </w:rPr>
              <w:t>Academics</w:t>
            </w:r>
          </w:p>
        </w:tc>
        <w:tc>
          <w:tcPr>
            <w:tcW w:w="21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233E" w:rsidRPr="00A5233E" w:rsidRDefault="00A5233E" w:rsidP="00A5233E">
            <w:pPr>
              <w:rPr>
                <w:szCs w:val="24"/>
              </w:rPr>
            </w:pPr>
            <w:r>
              <w:rPr>
                <w:rFonts w:ascii="Calibri" w:hAnsi="Calibri" w:cs="Calibri"/>
                <w:color w:val="000000"/>
                <w:sz w:val="18"/>
                <w:szCs w:val="18"/>
              </w:rPr>
              <w:t>Academics</w:t>
            </w:r>
          </w:p>
        </w:tc>
        <w:tc>
          <w:tcPr>
            <w:tcW w:w="19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887" w:rsidRDefault="00574887" w:rsidP="00A5233E">
            <w:pPr>
              <w:rPr>
                <w:rFonts w:ascii="Calibri" w:hAnsi="Calibri" w:cs="Calibri"/>
                <w:color w:val="000000"/>
                <w:sz w:val="18"/>
                <w:szCs w:val="18"/>
              </w:rPr>
            </w:pPr>
            <w:r>
              <w:rPr>
                <w:rFonts w:ascii="Calibri" w:hAnsi="Calibri" w:cs="Calibri"/>
                <w:color w:val="000000"/>
                <w:sz w:val="18"/>
                <w:szCs w:val="18"/>
              </w:rPr>
              <w:t xml:space="preserve">Uniform Inspection/ </w:t>
            </w:r>
          </w:p>
          <w:p w:rsidR="00A5233E" w:rsidRPr="00A5233E" w:rsidRDefault="00574887" w:rsidP="00A5233E">
            <w:pPr>
              <w:rPr>
                <w:szCs w:val="24"/>
              </w:rPr>
            </w:pPr>
            <w:r>
              <w:rPr>
                <w:rFonts w:ascii="Calibri" w:hAnsi="Calibri" w:cs="Calibri"/>
                <w:color w:val="000000"/>
                <w:sz w:val="18"/>
                <w:szCs w:val="18"/>
              </w:rPr>
              <w:t>Drill and Ceremony</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233E" w:rsidRPr="00A5233E" w:rsidRDefault="00A5233E" w:rsidP="00A5233E">
            <w:pPr>
              <w:rPr>
                <w:szCs w:val="24"/>
              </w:rPr>
            </w:pPr>
            <w:r w:rsidRPr="00A5233E">
              <w:rPr>
                <w:color w:val="000000"/>
                <w:sz w:val="18"/>
                <w:szCs w:val="18"/>
              </w:rPr>
              <w:t>Physical Training</w:t>
            </w:r>
          </w:p>
        </w:tc>
      </w:tr>
      <w:tr w:rsidR="00A96E86" w:rsidRPr="00A5233E" w:rsidTr="00A96E86">
        <w:trPr>
          <w:trHeight w:val="660"/>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233E" w:rsidRPr="00A5233E" w:rsidRDefault="00A5233E" w:rsidP="00A5233E">
            <w:pPr>
              <w:jc w:val="center"/>
              <w:rPr>
                <w:szCs w:val="24"/>
              </w:rPr>
            </w:pPr>
            <w:r>
              <w:rPr>
                <w:rFonts w:ascii="Calibri" w:hAnsi="Calibri" w:cs="Calibri"/>
                <w:color w:val="000000"/>
                <w:sz w:val="18"/>
                <w:szCs w:val="18"/>
              </w:rPr>
              <w:t>EXTRA-</w:t>
            </w:r>
            <w:r w:rsidRPr="00A5233E">
              <w:rPr>
                <w:rFonts w:ascii="Calibri" w:hAnsi="Calibri" w:cs="Calibri"/>
                <w:color w:val="000000"/>
                <w:sz w:val="18"/>
                <w:szCs w:val="18"/>
              </w:rPr>
              <w:t>ACTIVITES SAI/AI/</w:t>
            </w:r>
          </w:p>
          <w:p w:rsidR="00A5233E" w:rsidRPr="00A5233E" w:rsidRDefault="00A5233E" w:rsidP="00A5233E">
            <w:pPr>
              <w:jc w:val="center"/>
              <w:rPr>
                <w:szCs w:val="24"/>
              </w:rPr>
            </w:pPr>
            <w:r w:rsidRPr="00A5233E">
              <w:rPr>
                <w:rFonts w:ascii="Calibri" w:hAnsi="Calibri" w:cs="Calibri"/>
                <w:color w:val="000000"/>
                <w:sz w:val="18"/>
                <w:szCs w:val="18"/>
              </w:rPr>
              <w:t>CADETS</w:t>
            </w:r>
          </w:p>
        </w:tc>
        <w:tc>
          <w:tcPr>
            <w:tcW w:w="15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96E86" w:rsidRDefault="007D3F54" w:rsidP="00A5233E">
            <w:pPr>
              <w:rPr>
                <w:sz w:val="18"/>
                <w:szCs w:val="24"/>
              </w:rPr>
            </w:pPr>
            <w:r w:rsidRPr="007D3F54">
              <w:rPr>
                <w:sz w:val="18"/>
                <w:szCs w:val="24"/>
              </w:rPr>
              <w:t>JLAB</w:t>
            </w:r>
            <w:r w:rsidR="00A96E86">
              <w:rPr>
                <w:sz w:val="18"/>
                <w:szCs w:val="24"/>
              </w:rPr>
              <w:t xml:space="preserve">/ </w:t>
            </w:r>
          </w:p>
          <w:p w:rsidR="00A5233E" w:rsidRPr="00A5233E" w:rsidRDefault="00A96E86" w:rsidP="00A5233E">
            <w:pPr>
              <w:rPr>
                <w:sz w:val="18"/>
                <w:szCs w:val="24"/>
              </w:rPr>
            </w:pPr>
            <w:r>
              <w:rPr>
                <w:sz w:val="18"/>
                <w:szCs w:val="24"/>
              </w:rPr>
              <w:t>Team Practices</w:t>
            </w:r>
          </w:p>
        </w:tc>
        <w:tc>
          <w:tcPr>
            <w:tcW w:w="13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233E" w:rsidRPr="00A5233E" w:rsidRDefault="00A5233E" w:rsidP="00A5233E">
            <w:pPr>
              <w:rPr>
                <w:szCs w:val="24"/>
              </w:rPr>
            </w:pPr>
            <w:r>
              <w:rPr>
                <w:rFonts w:ascii="Calibri" w:hAnsi="Calibri" w:cs="Calibri"/>
                <w:color w:val="000000"/>
                <w:sz w:val="18"/>
                <w:szCs w:val="18"/>
              </w:rPr>
              <w:t>Team Practices</w:t>
            </w:r>
          </w:p>
        </w:tc>
        <w:tc>
          <w:tcPr>
            <w:tcW w:w="21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96E86" w:rsidRDefault="00A5233E" w:rsidP="00A5233E">
            <w:pPr>
              <w:rPr>
                <w:rFonts w:ascii="Calibri" w:hAnsi="Calibri" w:cs="Calibri"/>
                <w:color w:val="000000"/>
                <w:sz w:val="18"/>
                <w:szCs w:val="18"/>
              </w:rPr>
            </w:pPr>
            <w:r>
              <w:rPr>
                <w:rFonts w:ascii="Calibri" w:hAnsi="Calibri" w:cs="Calibri"/>
                <w:color w:val="000000"/>
                <w:sz w:val="18"/>
                <w:szCs w:val="18"/>
              </w:rPr>
              <w:t>Battalion Staff Planning</w:t>
            </w:r>
            <w:r w:rsidR="00A96E86">
              <w:rPr>
                <w:rFonts w:ascii="Calibri" w:hAnsi="Calibri" w:cs="Calibri"/>
                <w:color w:val="000000"/>
                <w:sz w:val="18"/>
                <w:szCs w:val="18"/>
              </w:rPr>
              <w:t>/</w:t>
            </w:r>
          </w:p>
          <w:p w:rsidR="00A5233E" w:rsidRPr="00A5233E" w:rsidRDefault="00A96E86" w:rsidP="00A5233E">
            <w:pPr>
              <w:rPr>
                <w:szCs w:val="24"/>
              </w:rPr>
            </w:pPr>
            <w:r>
              <w:rPr>
                <w:rFonts w:ascii="Calibri" w:hAnsi="Calibri" w:cs="Calibri"/>
                <w:color w:val="000000"/>
                <w:sz w:val="18"/>
                <w:szCs w:val="18"/>
              </w:rPr>
              <w:t>Team Practices</w:t>
            </w:r>
          </w:p>
        </w:tc>
        <w:tc>
          <w:tcPr>
            <w:tcW w:w="19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233E" w:rsidRPr="00A5233E" w:rsidRDefault="00A5233E" w:rsidP="00A5233E">
            <w:pPr>
              <w:rPr>
                <w:rFonts w:ascii="Calibri" w:hAnsi="Calibri" w:cs="Calibri"/>
                <w:color w:val="000000"/>
                <w:sz w:val="18"/>
                <w:szCs w:val="18"/>
              </w:rPr>
            </w:pPr>
            <w:r>
              <w:rPr>
                <w:rFonts w:ascii="Calibri" w:hAnsi="Calibri" w:cs="Calibri"/>
                <w:color w:val="000000"/>
                <w:sz w:val="18"/>
                <w:szCs w:val="18"/>
              </w:rPr>
              <w:t xml:space="preserve">Team Practices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233E" w:rsidRPr="00A5233E" w:rsidRDefault="00A5233E" w:rsidP="00A5233E">
            <w:pPr>
              <w:rPr>
                <w:szCs w:val="24"/>
              </w:rPr>
            </w:pPr>
            <w:r w:rsidRPr="00A5233E">
              <w:rPr>
                <w:rFonts w:ascii="Calibri" w:hAnsi="Calibri" w:cs="Calibri"/>
                <w:color w:val="000000"/>
                <w:sz w:val="18"/>
                <w:szCs w:val="18"/>
              </w:rPr>
              <w:t>Administrative Actions</w:t>
            </w:r>
          </w:p>
        </w:tc>
      </w:tr>
      <w:tr w:rsidR="00A96E86" w:rsidRPr="00A5233E" w:rsidTr="00A96E86">
        <w:trPr>
          <w:trHeight w:val="480"/>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233E" w:rsidRPr="00A5233E" w:rsidRDefault="00A5233E" w:rsidP="00A5233E">
            <w:pPr>
              <w:jc w:val="center"/>
              <w:rPr>
                <w:szCs w:val="24"/>
              </w:rPr>
            </w:pPr>
            <w:r w:rsidRPr="00A5233E">
              <w:rPr>
                <w:rFonts w:ascii="Calibri" w:hAnsi="Calibri" w:cs="Calibri"/>
                <w:color w:val="000000"/>
                <w:sz w:val="18"/>
                <w:szCs w:val="18"/>
              </w:rPr>
              <w:t>CADET STAFF</w:t>
            </w:r>
          </w:p>
        </w:tc>
        <w:tc>
          <w:tcPr>
            <w:tcW w:w="15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233E" w:rsidRPr="00A5233E" w:rsidRDefault="00A5233E" w:rsidP="00A5233E">
            <w:pPr>
              <w:rPr>
                <w:szCs w:val="24"/>
              </w:rPr>
            </w:pPr>
          </w:p>
        </w:tc>
        <w:tc>
          <w:tcPr>
            <w:tcW w:w="13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233E" w:rsidRPr="00A5233E" w:rsidRDefault="00A5233E" w:rsidP="00A5233E">
            <w:pPr>
              <w:rPr>
                <w:szCs w:val="24"/>
              </w:rPr>
            </w:pPr>
            <w:r w:rsidRPr="00A5233E">
              <w:rPr>
                <w:color w:val="000000"/>
                <w:sz w:val="18"/>
                <w:szCs w:val="18"/>
              </w:rPr>
              <w:t> </w:t>
            </w:r>
          </w:p>
        </w:tc>
        <w:tc>
          <w:tcPr>
            <w:tcW w:w="21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5233E" w:rsidRPr="00A5233E" w:rsidRDefault="00A5233E" w:rsidP="00A5233E">
            <w:pPr>
              <w:rPr>
                <w:sz w:val="18"/>
                <w:szCs w:val="24"/>
              </w:rPr>
            </w:pPr>
            <w:r>
              <w:rPr>
                <w:sz w:val="18"/>
                <w:szCs w:val="24"/>
              </w:rPr>
              <w:t xml:space="preserve">JUMS </w:t>
            </w:r>
            <w:r w:rsidRPr="00A5233E">
              <w:rPr>
                <w:sz w:val="18"/>
                <w:szCs w:val="24"/>
              </w:rPr>
              <w:t>UPDATE</w:t>
            </w:r>
            <w:r w:rsidR="007D3F54">
              <w:rPr>
                <w:sz w:val="18"/>
                <w:szCs w:val="24"/>
              </w:rPr>
              <w:t>/CMD &amp; STAFF PREP</w:t>
            </w:r>
          </w:p>
        </w:tc>
        <w:tc>
          <w:tcPr>
            <w:tcW w:w="19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233E" w:rsidRPr="00E25095" w:rsidRDefault="00A5233E" w:rsidP="00A5233E">
            <w:pPr>
              <w:rPr>
                <w:b/>
                <w:szCs w:val="24"/>
              </w:rPr>
            </w:pPr>
            <w:r w:rsidRPr="00E25095">
              <w:rPr>
                <w:rFonts w:ascii="Calibri" w:hAnsi="Calibri" w:cs="Calibri"/>
                <w:b/>
                <w:color w:val="000000"/>
                <w:sz w:val="18"/>
                <w:szCs w:val="18"/>
              </w:rPr>
              <w:t xml:space="preserve">Battalion </w:t>
            </w:r>
            <w:proofErr w:type="spellStart"/>
            <w:r w:rsidRPr="00E25095">
              <w:rPr>
                <w:rFonts w:ascii="Calibri" w:hAnsi="Calibri" w:cs="Calibri"/>
                <w:b/>
                <w:color w:val="000000"/>
                <w:sz w:val="18"/>
                <w:szCs w:val="18"/>
              </w:rPr>
              <w:t>Cdr</w:t>
            </w:r>
            <w:proofErr w:type="spellEnd"/>
            <w:r w:rsidRPr="00E25095">
              <w:rPr>
                <w:rFonts w:ascii="Calibri" w:hAnsi="Calibri" w:cs="Calibri"/>
                <w:b/>
                <w:color w:val="000000"/>
                <w:sz w:val="18"/>
                <w:szCs w:val="18"/>
              </w:rPr>
              <w:t xml:space="preserve"> Mtg</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233E" w:rsidRPr="00A5233E" w:rsidRDefault="00A5233E" w:rsidP="00A5233E">
            <w:pPr>
              <w:rPr>
                <w:szCs w:val="24"/>
              </w:rPr>
            </w:pPr>
            <w:r w:rsidRPr="00A5233E">
              <w:rPr>
                <w:color w:val="000000"/>
                <w:sz w:val="18"/>
                <w:szCs w:val="18"/>
              </w:rPr>
              <w:t> </w:t>
            </w:r>
          </w:p>
        </w:tc>
      </w:tr>
    </w:tbl>
    <w:p w:rsidR="00A5233E" w:rsidRDefault="00A5233E" w:rsidP="00466D11">
      <w:pPr>
        <w:pStyle w:val="Normal1"/>
        <w:rPr>
          <w:b/>
        </w:rPr>
      </w:pPr>
    </w:p>
    <w:p w:rsidR="00466D11" w:rsidRDefault="006E3D15" w:rsidP="00466D11">
      <w:pPr>
        <w:pStyle w:val="Normal1"/>
      </w:pPr>
      <w:r w:rsidRPr="006E3D15">
        <w:rPr>
          <w:b/>
        </w:rPr>
        <w:lastRenderedPageBreak/>
        <w:t xml:space="preserve">  </w:t>
      </w:r>
      <w:r w:rsidR="00466D11">
        <w:rPr>
          <w:b/>
          <w:u w:val="single"/>
        </w:rPr>
        <w:t>Note 4:</w:t>
      </w:r>
      <w:r w:rsidR="00466D11">
        <w:t xml:space="preserve"> Dependent upon student interest and schedules, cadet teams will generally meet at Plano West on </w:t>
      </w:r>
      <w:r w:rsidR="00A96E86">
        <w:t>Monday</w:t>
      </w:r>
      <w:r w:rsidR="00B25CE1">
        <w:t xml:space="preserve"> </w:t>
      </w:r>
      <w:r w:rsidR="004E7620">
        <w:t>Thursday after school from 4:5</w:t>
      </w:r>
      <w:r w:rsidR="00466D11">
        <w:t>0 P.M. until 6:</w:t>
      </w:r>
      <w:r w:rsidR="00B25CE1">
        <w:t>00</w:t>
      </w:r>
      <w:r w:rsidR="00466D11">
        <w:t xml:space="preserve"> P.M.  Members must be passing all courses to participate on any JROTC team</w:t>
      </w:r>
      <w:r w:rsidR="002B6179">
        <w:t xml:space="preserve"> competitive events</w:t>
      </w:r>
      <w:r w:rsidR="00B25CE1">
        <w:t xml:space="preserve"> per UIL guidelines</w:t>
      </w:r>
      <w:r w:rsidR="00466D11">
        <w:t xml:space="preserve">.  </w:t>
      </w:r>
    </w:p>
    <w:p w:rsidR="002B6179" w:rsidRDefault="00B25CE1" w:rsidP="00466D11">
      <w:pPr>
        <w:pStyle w:val="Normal1"/>
        <w:rPr>
          <w:b/>
        </w:rPr>
      </w:pPr>
      <w:r>
        <w:rPr>
          <w:b/>
        </w:rPr>
        <w:t xml:space="preserve">     </w:t>
      </w:r>
    </w:p>
    <w:p w:rsidR="00466D11" w:rsidRPr="00B25CE1" w:rsidRDefault="002B6179" w:rsidP="00466D11">
      <w:pPr>
        <w:pStyle w:val="Normal1"/>
      </w:pPr>
      <w:r w:rsidRPr="002B6179">
        <w:t xml:space="preserve">     e</w:t>
      </w:r>
      <w:r w:rsidR="00B25CE1" w:rsidRPr="002B6179">
        <w:t>.</w:t>
      </w:r>
      <w:r w:rsidR="00B25CE1" w:rsidRPr="00B25CE1">
        <w:t xml:space="preserve">  </w:t>
      </w:r>
      <w:r w:rsidR="00466D11" w:rsidRPr="00B25CE1">
        <w:t xml:space="preserve">My Personal Classroom Expectations: </w:t>
      </w:r>
    </w:p>
    <w:p w:rsidR="009A4712" w:rsidRDefault="009A4712" w:rsidP="00B25CE1">
      <w:pPr>
        <w:pStyle w:val="Normal1"/>
        <w:ind w:left="720" w:hanging="90"/>
      </w:pPr>
    </w:p>
    <w:p w:rsidR="00466D11" w:rsidRDefault="00B25CE1" w:rsidP="00B25CE1">
      <w:pPr>
        <w:pStyle w:val="Normal1"/>
        <w:ind w:left="720" w:hanging="90"/>
      </w:pPr>
      <w:r>
        <w:t>(</w:t>
      </w:r>
      <w:r w:rsidR="00466D11">
        <w:t>1</w:t>
      </w:r>
      <w:r>
        <w:t>)</w:t>
      </w:r>
      <w:r w:rsidR="00466D11">
        <w:t>. Beginning of class sequence</w:t>
      </w:r>
      <w:r w:rsidR="009A4712">
        <w:t xml:space="preserve"> (Daily)</w:t>
      </w:r>
      <w:r w:rsidR="00466D11">
        <w:t>:</w:t>
      </w:r>
    </w:p>
    <w:p w:rsidR="00B25CE1" w:rsidRDefault="00466D11" w:rsidP="00466D11">
      <w:pPr>
        <w:pStyle w:val="Normal1"/>
      </w:pPr>
      <w:r>
        <w:t xml:space="preserve">        </w:t>
      </w:r>
    </w:p>
    <w:p w:rsidR="00B25CE1" w:rsidRDefault="00B25CE1" w:rsidP="00B25CE1">
      <w:pPr>
        <w:pStyle w:val="Normal1"/>
        <w:tabs>
          <w:tab w:val="left" w:pos="3510"/>
          <w:tab w:val="left" w:pos="3600"/>
        </w:tabs>
        <w:ind w:left="720"/>
      </w:pPr>
      <w:r>
        <w:t xml:space="preserve">    </w:t>
      </w:r>
      <w:r w:rsidR="00466D11">
        <w:t xml:space="preserve"> </w:t>
      </w:r>
      <w:r>
        <w:t>A</w:t>
      </w:r>
      <w:r w:rsidR="00466D11">
        <w:t xml:space="preserve">. </w:t>
      </w:r>
      <w:r>
        <w:t>Students arrive to class</w:t>
      </w:r>
      <w:r w:rsidR="006A0971">
        <w:t xml:space="preserve"> and be seated</w:t>
      </w:r>
      <w:r>
        <w:t xml:space="preserve"> before period bell rings, get out the</w:t>
      </w:r>
      <w:r w:rsidR="006A0971">
        <w:t>ir</w:t>
      </w:r>
      <w:r>
        <w:t xml:space="preserve"> </w:t>
      </w:r>
      <w:r w:rsidR="00E25095">
        <w:t>Chrome Tablets</w:t>
      </w:r>
      <w:r>
        <w:t xml:space="preserve"> and </w:t>
      </w:r>
      <w:r w:rsidR="006A0971">
        <w:t>BLACK</w:t>
      </w:r>
      <w:r>
        <w:t xml:space="preserve"> pen ready to take notes as appropriate.</w:t>
      </w:r>
    </w:p>
    <w:p w:rsidR="00466D11" w:rsidRDefault="00B25CE1" w:rsidP="00B25CE1">
      <w:pPr>
        <w:pStyle w:val="Normal1"/>
        <w:tabs>
          <w:tab w:val="left" w:pos="3510"/>
          <w:tab w:val="left" w:pos="3600"/>
        </w:tabs>
        <w:ind w:left="720"/>
      </w:pPr>
      <w:r>
        <w:t xml:space="preserve">     B. S</w:t>
      </w:r>
      <w:r w:rsidR="00466D11">
        <w:t xml:space="preserve">tudents are seated </w:t>
      </w:r>
      <w:r>
        <w:t>at</w:t>
      </w:r>
      <w:r w:rsidR="00466D11">
        <w:t xml:space="preserve"> desk when bell rings.</w:t>
      </w:r>
    </w:p>
    <w:p w:rsidR="00B25CE1" w:rsidRDefault="00466D11" w:rsidP="00466D11">
      <w:pPr>
        <w:pStyle w:val="Normal1"/>
      </w:pPr>
      <w:r>
        <w:t xml:space="preserve">        </w:t>
      </w:r>
      <w:r w:rsidR="00B25CE1">
        <w:t xml:space="preserve">         C</w:t>
      </w:r>
      <w:r>
        <w:t xml:space="preserve">. </w:t>
      </w:r>
      <w:r w:rsidR="00B25CE1" w:rsidRPr="009A4712">
        <w:rPr>
          <w:u w:val="single"/>
        </w:rPr>
        <w:t>Formal start of class procedure</w:t>
      </w:r>
      <w:r w:rsidR="00B25CE1">
        <w:t>:</w:t>
      </w:r>
    </w:p>
    <w:p w:rsidR="00466D11" w:rsidRDefault="00466D11" w:rsidP="00B25CE1">
      <w:pPr>
        <w:pStyle w:val="Normal1"/>
        <w:numPr>
          <w:ilvl w:val="0"/>
          <w:numId w:val="10"/>
        </w:numPr>
        <w:ind w:left="1710"/>
      </w:pPr>
      <w:r>
        <w:t>Class Leader/Company Commander</w:t>
      </w:r>
      <w:r w:rsidR="00E13765">
        <w:t>/1SG</w:t>
      </w:r>
      <w:r>
        <w:t xml:space="preserve"> calls room to attention.  Example: “COMPANY, ATTENTION!”</w:t>
      </w:r>
      <w:r w:rsidR="009A4712">
        <w:t xml:space="preserve"> (All cadets immediately go to position of attention).</w:t>
      </w:r>
    </w:p>
    <w:p w:rsidR="00E13765" w:rsidRDefault="00E13765" w:rsidP="00B25CE1">
      <w:pPr>
        <w:pStyle w:val="Normal1"/>
        <w:numPr>
          <w:ilvl w:val="0"/>
          <w:numId w:val="10"/>
        </w:numPr>
        <w:ind w:left="1710"/>
      </w:pPr>
      <w:r>
        <w:t>Cadets will say the Pledge of Allegiance and Texas Pledge (Tuesday), followed by the Cadet Creed.</w:t>
      </w:r>
    </w:p>
    <w:p w:rsidR="00466D11" w:rsidRDefault="00466D11" w:rsidP="00B25CE1">
      <w:pPr>
        <w:pStyle w:val="Normal1"/>
        <w:numPr>
          <w:ilvl w:val="0"/>
          <w:numId w:val="10"/>
        </w:numPr>
        <w:ind w:left="1710"/>
      </w:pPr>
      <w:r>
        <w:t>Class leader orders “REPORT!”</w:t>
      </w:r>
    </w:p>
    <w:p w:rsidR="00466D11" w:rsidRDefault="00B25CE1" w:rsidP="00E13765">
      <w:pPr>
        <w:pStyle w:val="Normal1"/>
        <w:numPr>
          <w:ilvl w:val="0"/>
          <w:numId w:val="10"/>
        </w:numPr>
        <w:ind w:left="1710"/>
      </w:pPr>
      <w:r>
        <w:t>Company XO</w:t>
      </w:r>
      <w:r w:rsidR="00466D11">
        <w:t xml:space="preserve"> visually account</w:t>
      </w:r>
      <w:r w:rsidR="006324FC">
        <w:t>s</w:t>
      </w:r>
      <w:r w:rsidR="00466D11">
        <w:t xml:space="preserve"> for their students and verbally </w:t>
      </w:r>
      <w:proofErr w:type="spellStart"/>
      <w:r w:rsidR="00466D11">
        <w:t>give</w:t>
      </w:r>
      <w:proofErr w:type="spellEnd"/>
      <w:r w:rsidR="00466D11">
        <w:t xml:space="preserve"> by name report to Class Leader</w:t>
      </w:r>
      <w:r w:rsidR="009A4712">
        <w:t>/Company Commander</w:t>
      </w:r>
      <w:r w:rsidR="00466D11">
        <w:t xml:space="preserve"> and render a salute.  Example: “Sir/Ma’am, ALL Present” or “Cadet Private Jones absent.”</w:t>
      </w:r>
    </w:p>
    <w:p w:rsidR="00466D11" w:rsidRDefault="00466D11" w:rsidP="009A4712">
      <w:pPr>
        <w:pStyle w:val="Normal1"/>
        <w:numPr>
          <w:ilvl w:val="0"/>
          <w:numId w:val="10"/>
        </w:numPr>
        <w:ind w:left="1710"/>
      </w:pPr>
      <w:r>
        <w:t>Class Leader/Company Commander</w:t>
      </w:r>
      <w:r w:rsidR="00E13765">
        <w:t>/1SG</w:t>
      </w:r>
      <w:r>
        <w:t xml:space="preserve"> centers himself on the class at position of attention and orders, “TAKE SEATS.”</w:t>
      </w:r>
    </w:p>
    <w:p w:rsidR="00466D11" w:rsidRDefault="00466D11" w:rsidP="009A4712">
      <w:pPr>
        <w:pStyle w:val="Normal1"/>
        <w:numPr>
          <w:ilvl w:val="0"/>
          <w:numId w:val="10"/>
        </w:numPr>
        <w:ind w:left="1710"/>
      </w:pPr>
      <w:r>
        <w:t>In response, ALL STUDENTS sound off with “WOLVES OF THE WEST ARE THE BEST!” and then move to seated position.</w:t>
      </w:r>
    </w:p>
    <w:p w:rsidR="00466D11" w:rsidRDefault="00466D11" w:rsidP="009A4712">
      <w:pPr>
        <w:pStyle w:val="Normal1"/>
        <w:numPr>
          <w:ilvl w:val="0"/>
          <w:numId w:val="10"/>
        </w:numPr>
        <w:ind w:left="1710"/>
      </w:pPr>
      <w:r>
        <w:t>Class Leader/Company Commander may use</w:t>
      </w:r>
      <w:r w:rsidR="009A4712">
        <w:t xml:space="preserve"> as appropriate</w:t>
      </w:r>
      <w:r>
        <w:t xml:space="preserve"> 2-</w:t>
      </w:r>
      <w:r w:rsidR="009A4712">
        <w:t>5</w:t>
      </w:r>
      <w:r>
        <w:t xml:space="preserve"> minutes time to put out </w:t>
      </w:r>
      <w:r w:rsidR="009A4712">
        <w:t>class</w:t>
      </w:r>
      <w:r>
        <w:t xml:space="preserve"> announcements/directives and ask students if there are any other announcements or questions.</w:t>
      </w:r>
    </w:p>
    <w:p w:rsidR="00466D11" w:rsidRDefault="00466D11" w:rsidP="009A4712">
      <w:pPr>
        <w:pStyle w:val="Normal1"/>
        <w:numPr>
          <w:ilvl w:val="0"/>
          <w:numId w:val="10"/>
        </w:numPr>
        <w:ind w:left="1710"/>
      </w:pPr>
      <w:r>
        <w:t>Class le</w:t>
      </w:r>
      <w:r w:rsidR="00E13765">
        <w:t>ader will announce to MAJ Langford</w:t>
      </w:r>
      <w:r>
        <w:t>, “Sir, the class is ready for instruction.”</w:t>
      </w:r>
    </w:p>
    <w:p w:rsidR="00466D11" w:rsidRDefault="00466D11" w:rsidP="00466D11">
      <w:pPr>
        <w:pStyle w:val="Normal1"/>
      </w:pPr>
    </w:p>
    <w:p w:rsidR="00466D11" w:rsidRDefault="009A4712" w:rsidP="009A4712">
      <w:pPr>
        <w:pStyle w:val="Normal1"/>
        <w:ind w:firstLine="630"/>
      </w:pPr>
      <w:r>
        <w:t>(</w:t>
      </w:r>
      <w:r w:rsidR="00466D11">
        <w:t>2</w:t>
      </w:r>
      <w:r>
        <w:t>)</w:t>
      </w:r>
      <w:r w:rsidR="00466D11">
        <w:t xml:space="preserve">. Students may drink </w:t>
      </w:r>
      <w:r w:rsidR="00031671">
        <w:t>WATER</w:t>
      </w:r>
      <w:r w:rsidR="00466D11">
        <w:t xml:space="preserve"> in class.  No coffee or soda</w:t>
      </w:r>
      <w:r>
        <w:t xml:space="preserve"> due to smell/stickiness</w:t>
      </w:r>
      <w:r w:rsidR="00466D11">
        <w:t xml:space="preserve">. </w:t>
      </w:r>
      <w:r w:rsidR="00031671">
        <w:t xml:space="preserve">Drink </w:t>
      </w:r>
      <w:r w:rsidR="00466D11">
        <w:t xml:space="preserve">W-A-T-E-R.  </w:t>
      </w:r>
    </w:p>
    <w:p w:rsidR="00466D11" w:rsidRDefault="00466D11" w:rsidP="00466D11">
      <w:pPr>
        <w:pStyle w:val="Normal1"/>
      </w:pPr>
    </w:p>
    <w:p w:rsidR="00466D11" w:rsidRDefault="009A4712" w:rsidP="009A4712">
      <w:pPr>
        <w:pStyle w:val="Normal1"/>
        <w:ind w:firstLine="630"/>
      </w:pPr>
      <w:r>
        <w:t>(</w:t>
      </w:r>
      <w:r w:rsidR="00466D11">
        <w:t>3</w:t>
      </w:r>
      <w:r>
        <w:t>)</w:t>
      </w:r>
      <w:r w:rsidR="00466D11">
        <w:t>. Eating.  By age 16-18, I expect that you can feed yourself and clean up after yourself.</w:t>
      </w:r>
      <w:r w:rsidR="002B6179">
        <w:t xml:space="preserve">  </w:t>
      </w:r>
      <w:r w:rsidR="00031671">
        <w:t xml:space="preserve">Respecting an individual’s learning style, </w:t>
      </w:r>
      <w:r w:rsidR="002B6179">
        <w:t>I allow</w:t>
      </w:r>
      <w:r w:rsidR="00031671">
        <w:t xml:space="preserve"> for</w:t>
      </w:r>
      <w:r w:rsidR="002B6179">
        <w:t xml:space="preserve"> </w:t>
      </w:r>
      <w:r w:rsidR="00031671">
        <w:t xml:space="preserve">lite </w:t>
      </w:r>
      <w:r w:rsidR="002B6179">
        <w:t xml:space="preserve">snacks in class as long as it is not disruptive for other students.  </w:t>
      </w:r>
      <w:r w:rsidR="00466D11">
        <w:t xml:space="preserve">  </w:t>
      </w:r>
    </w:p>
    <w:p w:rsidR="00466D11" w:rsidRDefault="00466D11" w:rsidP="00466D11">
      <w:pPr>
        <w:pStyle w:val="Normal1"/>
      </w:pPr>
    </w:p>
    <w:p w:rsidR="009A4712" w:rsidRDefault="009A4712" w:rsidP="009A4712">
      <w:pPr>
        <w:pStyle w:val="Normal1"/>
        <w:ind w:firstLine="630"/>
      </w:pPr>
      <w:r>
        <w:t>(</w:t>
      </w:r>
      <w:r w:rsidR="00466D11">
        <w:t>4</w:t>
      </w:r>
      <w:r>
        <w:t>)</w:t>
      </w:r>
      <w:r w:rsidR="00466D11">
        <w:t xml:space="preserve">. </w:t>
      </w:r>
      <w:r w:rsidR="00E13765">
        <w:t xml:space="preserve">NO Cell phones/PEDs in class.  </w:t>
      </w:r>
      <w:r w:rsidR="00466D11">
        <w:t>Cell phones/PEDs are generally not needed in this class.  Their distraction risks undermining</w:t>
      </w:r>
      <w:r w:rsidR="00C562DC">
        <w:t xml:space="preserve"> </w:t>
      </w:r>
      <w:r w:rsidR="00466D11">
        <w:t>optimal learning environment to s</w:t>
      </w:r>
      <w:r w:rsidR="00E13765">
        <w:t xml:space="preserve">elf and others.  Cadets will be informed when we will be required to their Cell phones/PEDs </w:t>
      </w:r>
      <w:r w:rsidR="00466D11">
        <w:t>for in-class use.</w:t>
      </w:r>
      <w:r w:rsidR="00031671">
        <w:t xml:space="preserve">  </w:t>
      </w:r>
      <w:r w:rsidR="002B1D4C">
        <w:t xml:space="preserve">Do not walk around </w:t>
      </w:r>
      <w:r w:rsidR="00031671">
        <w:t xml:space="preserve">my classroom </w:t>
      </w:r>
      <w:r w:rsidR="002B1D4C">
        <w:t>to find an outlet to charge your phone</w:t>
      </w:r>
      <w:r w:rsidR="006E3D15">
        <w:t>- it is distracting</w:t>
      </w:r>
      <w:r w:rsidR="00C562DC">
        <w:t xml:space="preserve"> to myself and others</w:t>
      </w:r>
      <w:r w:rsidR="008A51DD">
        <w:t xml:space="preserve"> and I will take your cell phone per the following listed consequences:</w:t>
      </w:r>
    </w:p>
    <w:p w:rsidR="009A4712" w:rsidRDefault="009A4712" w:rsidP="009A4712">
      <w:pPr>
        <w:pStyle w:val="Normal1"/>
        <w:ind w:firstLine="630"/>
      </w:pPr>
    </w:p>
    <w:p w:rsidR="009A4712" w:rsidRPr="002B1D4C" w:rsidRDefault="009A4712" w:rsidP="00C562DC">
      <w:pPr>
        <w:pStyle w:val="Normal1"/>
        <w:numPr>
          <w:ilvl w:val="1"/>
          <w:numId w:val="11"/>
        </w:numPr>
        <w:spacing w:after="120"/>
      </w:pPr>
      <w:r w:rsidRPr="002B1D4C">
        <w:rPr>
          <w:bCs/>
        </w:rPr>
        <w:t>1</w:t>
      </w:r>
      <w:r w:rsidRPr="002B1D4C">
        <w:rPr>
          <w:bCs/>
          <w:vertAlign w:val="superscript"/>
        </w:rPr>
        <w:t>st</w:t>
      </w:r>
      <w:r w:rsidRPr="002B1D4C">
        <w:rPr>
          <w:bCs/>
        </w:rPr>
        <w:t xml:space="preserve"> Offense— Cell phone goes in my </w:t>
      </w:r>
      <w:r w:rsidR="00031671">
        <w:rPr>
          <w:bCs/>
        </w:rPr>
        <w:t xml:space="preserve">classroom </w:t>
      </w:r>
      <w:r w:rsidRPr="002B1D4C">
        <w:rPr>
          <w:bCs/>
        </w:rPr>
        <w:t>bucket until after school.</w:t>
      </w:r>
      <w:r w:rsidR="006476C2">
        <w:rPr>
          <w:bCs/>
        </w:rPr>
        <w:t xml:space="preserve">  Expect physical exertion as reminder to follow school rules (See </w:t>
      </w:r>
      <w:proofErr w:type="spellStart"/>
      <w:r w:rsidR="006476C2">
        <w:rPr>
          <w:bCs/>
        </w:rPr>
        <w:t>subpara</w:t>
      </w:r>
      <w:proofErr w:type="spellEnd"/>
      <w:r w:rsidR="006476C2">
        <w:rPr>
          <w:bCs/>
        </w:rPr>
        <w:t>. 9 below).</w:t>
      </w:r>
      <w:r w:rsidRPr="002B1D4C">
        <w:rPr>
          <w:bCs/>
        </w:rPr>
        <w:t xml:space="preserve">  </w:t>
      </w:r>
    </w:p>
    <w:p w:rsidR="00C562DC" w:rsidRDefault="009A4712" w:rsidP="00C562DC">
      <w:pPr>
        <w:pStyle w:val="Normal1"/>
        <w:numPr>
          <w:ilvl w:val="1"/>
          <w:numId w:val="12"/>
        </w:numPr>
        <w:spacing w:after="120"/>
      </w:pPr>
      <w:r w:rsidRPr="00C562DC">
        <w:rPr>
          <w:bCs/>
        </w:rPr>
        <w:t>2nd Offense—</w:t>
      </w:r>
      <w:r w:rsidR="00031671" w:rsidRPr="00C562DC">
        <w:rPr>
          <w:bCs/>
        </w:rPr>
        <w:t>Cell phone delivered by me to your sub-school administrator where you will pick it up after school.</w:t>
      </w:r>
      <w:r w:rsidRPr="00C562DC">
        <w:rPr>
          <w:bCs/>
        </w:rPr>
        <w:t xml:space="preserve"> </w:t>
      </w:r>
      <w:r w:rsidR="00C562DC">
        <w:t>Parents will be notified and the student may pick up the item after school.</w:t>
      </w:r>
      <w:r w:rsidR="008A51DD">
        <w:t xml:space="preserve">  Student signature required.</w:t>
      </w:r>
      <w:r w:rsidR="00C562DC">
        <w:t xml:space="preserve"> </w:t>
      </w:r>
    </w:p>
    <w:p w:rsidR="00466D11" w:rsidRDefault="0010373C" w:rsidP="00E25095">
      <w:pPr>
        <w:pStyle w:val="Normal1"/>
        <w:numPr>
          <w:ilvl w:val="1"/>
          <w:numId w:val="12"/>
        </w:numPr>
        <w:spacing w:after="120"/>
      </w:pPr>
      <w:r w:rsidRPr="00C562DC">
        <w:rPr>
          <w:bCs/>
        </w:rPr>
        <w:t>3</w:t>
      </w:r>
      <w:r w:rsidRPr="00C562DC">
        <w:rPr>
          <w:bCs/>
          <w:vertAlign w:val="superscript"/>
        </w:rPr>
        <w:t>rd</w:t>
      </w:r>
      <w:r w:rsidRPr="00C562DC">
        <w:rPr>
          <w:bCs/>
        </w:rPr>
        <w:t xml:space="preserve"> Offense—</w:t>
      </w:r>
      <w:r w:rsidR="00772031" w:rsidRPr="00C562DC">
        <w:rPr>
          <w:bCs/>
        </w:rPr>
        <w:t xml:space="preserve">Parent and student must pick up the item.  </w:t>
      </w:r>
      <w:r w:rsidR="00772031">
        <w:t xml:space="preserve">Parent and student signature required. Saturday school assigned. </w:t>
      </w:r>
      <w:r w:rsidRPr="002B1D4C">
        <w:t xml:space="preserve"> </w:t>
      </w:r>
    </w:p>
    <w:p w:rsidR="00466D11" w:rsidRDefault="00AA74C4" w:rsidP="00466D11">
      <w:pPr>
        <w:pStyle w:val="Normal1"/>
      </w:pPr>
      <w:r>
        <w:t xml:space="preserve">          </w:t>
      </w:r>
      <w:r w:rsidR="00E13765">
        <w:t>(5</w:t>
      </w:r>
      <w:r>
        <w:t>)</w:t>
      </w:r>
      <w:r w:rsidR="00466D11">
        <w:t>. Tard</w:t>
      </w:r>
      <w:r w:rsidR="00825D2A">
        <w:t>y</w:t>
      </w:r>
      <w:r w:rsidR="00466D11">
        <w:t xml:space="preserve">.  Page </w:t>
      </w:r>
      <w:r w:rsidR="004E3055">
        <w:t>86</w:t>
      </w:r>
      <w:r w:rsidR="00466D11">
        <w:t xml:space="preserve"> of Student Handbook covers this adequately.</w:t>
      </w:r>
    </w:p>
    <w:p w:rsidR="00466D11" w:rsidRDefault="00466D11" w:rsidP="00466D11">
      <w:pPr>
        <w:pStyle w:val="Normal1"/>
      </w:pPr>
    </w:p>
    <w:p w:rsidR="00466D11" w:rsidRDefault="00AA74C4" w:rsidP="00466D11">
      <w:pPr>
        <w:pStyle w:val="Normal1"/>
      </w:pPr>
      <w:r>
        <w:lastRenderedPageBreak/>
        <w:t xml:space="preserve">          </w:t>
      </w:r>
      <w:r w:rsidR="00E13765">
        <w:t>(6</w:t>
      </w:r>
      <w:r>
        <w:t>)</w:t>
      </w:r>
      <w:r w:rsidR="00466D11">
        <w:t xml:space="preserve">. Class Dress code conforms to page </w:t>
      </w:r>
      <w:r w:rsidR="004E3055">
        <w:t>4</w:t>
      </w:r>
      <w:r w:rsidR="00825D2A">
        <w:t>5</w:t>
      </w:r>
      <w:r w:rsidR="00466D11">
        <w:t xml:space="preserve"> of </w:t>
      </w:r>
      <w:r w:rsidR="004E3055">
        <w:t xml:space="preserve">2023 PISD </w:t>
      </w:r>
      <w:r w:rsidR="00466D11">
        <w:t>Student Handbook</w:t>
      </w:r>
      <w:r w:rsidR="001D4380">
        <w:t xml:space="preserve">: </w:t>
      </w:r>
      <w:r w:rsidR="004E3055">
        <w:t>Any clothing that</w:t>
      </w:r>
      <w:r w:rsidR="008D3CF4">
        <w:t xml:space="preserve"> violates PWSH</w:t>
      </w:r>
      <w:r w:rsidR="004E3055">
        <w:t>/Shepton/Jasper</w:t>
      </w:r>
      <w:r w:rsidR="008D3CF4">
        <w:t xml:space="preserve"> dress code policy and JROTC expectations.</w:t>
      </w:r>
    </w:p>
    <w:p w:rsidR="00466D11" w:rsidRDefault="00466D11" w:rsidP="00466D11">
      <w:pPr>
        <w:pStyle w:val="Normal1"/>
      </w:pPr>
    </w:p>
    <w:p w:rsidR="00466D11" w:rsidRDefault="00AA74C4" w:rsidP="00466D11">
      <w:pPr>
        <w:pStyle w:val="Normal1"/>
      </w:pPr>
      <w:r>
        <w:t xml:space="preserve">          (</w:t>
      </w:r>
      <w:r w:rsidR="00E13765">
        <w:t>7</w:t>
      </w:r>
      <w:r>
        <w:t>)</w:t>
      </w:r>
      <w:r w:rsidR="00466D11">
        <w:t xml:space="preserve">. </w:t>
      </w:r>
      <w:r w:rsidR="00AB44B4">
        <w:t>JROTC as Physical Education Credit.  A student who successfully completes JROTC may receive a substitution for the state PE requirement (1 credit) through participation in two semesters of JROTC</w:t>
      </w:r>
      <w:r>
        <w:t xml:space="preserve"> classes per school year</w:t>
      </w:r>
      <w:r w:rsidR="00AB44B4">
        <w:t xml:space="preserve">. </w:t>
      </w:r>
      <w:r w:rsidR="00012B3B">
        <w:t>Each semester is a half credit.</w:t>
      </w:r>
    </w:p>
    <w:p w:rsidR="006324FC" w:rsidRDefault="006324FC" w:rsidP="00466D11">
      <w:pPr>
        <w:pStyle w:val="Normal1"/>
      </w:pPr>
    </w:p>
    <w:p w:rsidR="00650231" w:rsidRPr="00012B3B" w:rsidRDefault="00650231" w:rsidP="00466D11">
      <w:pPr>
        <w:pStyle w:val="Normal1"/>
      </w:pPr>
      <w:r>
        <w:t xml:space="preserve">          </w:t>
      </w:r>
      <w:r w:rsidR="007D3F54">
        <w:t>(8</w:t>
      </w:r>
      <w:r>
        <w:t xml:space="preserve">). </w:t>
      </w:r>
      <w:r w:rsidR="00F63E99">
        <w:t xml:space="preserve">In-class disciplinary measures.  </w:t>
      </w:r>
      <w:r w:rsidR="005C0DAE">
        <w:t>Within the context of Army JROTC, the u</w:t>
      </w:r>
      <w:r>
        <w:t xml:space="preserve">se of </w:t>
      </w:r>
      <w:r w:rsidR="00F1164F">
        <w:t xml:space="preserve">classroom </w:t>
      </w:r>
      <w:r>
        <w:t>physical exertion as means of achieving positive reinforcement</w:t>
      </w:r>
      <w:r w:rsidR="00F1164F">
        <w:t xml:space="preserve"> </w:t>
      </w:r>
      <w:r w:rsidR="006476C2">
        <w:t>in mastering specific</w:t>
      </w:r>
      <w:r w:rsidR="00F1164F">
        <w:t xml:space="preserve"> classroom outcomes</w:t>
      </w:r>
      <w:r w:rsidR="006476C2">
        <w:t xml:space="preserve"> (being responsible/self-discipline/following instructions the first time, etc.)</w:t>
      </w:r>
      <w:r w:rsidR="005C0DAE">
        <w:t xml:space="preserve"> is a long-standing military tradition</w:t>
      </w:r>
      <w:r>
        <w:t>.</w:t>
      </w:r>
      <w:r w:rsidR="00012B3B">
        <w:t xml:space="preserve">  </w:t>
      </w:r>
      <w:r w:rsidR="00F860AD">
        <w:rPr>
          <w:spacing w:val="6"/>
          <w:shd w:val="clear" w:color="auto" w:fill="FFFFFF"/>
        </w:rPr>
        <w:t>In this context and a</w:t>
      </w:r>
      <w:r w:rsidR="00012B3B">
        <w:rPr>
          <w:spacing w:val="6"/>
          <w:shd w:val="clear" w:color="auto" w:fill="FFFFFF"/>
        </w:rPr>
        <w:t>t</w:t>
      </w:r>
      <w:r w:rsidR="00012B3B" w:rsidRPr="00012B3B">
        <w:t xml:space="preserve"> </w:t>
      </w:r>
      <w:r w:rsidR="00012B3B">
        <w:t>the instructors’ discretion</w:t>
      </w:r>
      <w:r w:rsidR="006476C2">
        <w:t>,</w:t>
      </w:r>
      <w:r w:rsidR="00012B3B">
        <w:t xml:space="preserve"> student</w:t>
      </w:r>
      <w:r w:rsidR="00F860AD">
        <w:t>s</w:t>
      </w:r>
      <w:r w:rsidR="00012B3B">
        <w:t xml:space="preserve"> may undergo physical exertions (</w:t>
      </w:r>
      <w:r w:rsidR="001D4380">
        <w:t xml:space="preserve">elevated </w:t>
      </w:r>
      <w:r w:rsidR="00012B3B">
        <w:t xml:space="preserve">push-ups, planks, </w:t>
      </w:r>
      <w:r w:rsidR="006324FC">
        <w:t>Russian twists</w:t>
      </w:r>
      <w:r w:rsidR="00012B3B">
        <w:t>, etc.) as a means to reinforce positive behavior and serve as a</w:t>
      </w:r>
      <w:r w:rsidR="00F860AD">
        <w:t xml:space="preserve"> necessary</w:t>
      </w:r>
      <w:r w:rsidR="00012B3B">
        <w:t xml:space="preserve"> mental reminder of how to carry out </w:t>
      </w:r>
      <w:r w:rsidR="005C0DAE">
        <w:t xml:space="preserve">JROTC </w:t>
      </w:r>
      <w:r w:rsidR="00012B3B">
        <w:t>tasks properly</w:t>
      </w:r>
      <w:r w:rsidR="00F860AD">
        <w:t xml:space="preserve"> th</w:t>
      </w:r>
      <w:r w:rsidR="006476C2">
        <w:t>e</w:t>
      </w:r>
      <w:r w:rsidR="00F860AD">
        <w:t xml:space="preserve"> first time</w:t>
      </w:r>
      <w:r w:rsidR="00012B3B">
        <w:t>.</w:t>
      </w:r>
      <w:r w:rsidR="00F860AD">
        <w:t xml:space="preserve">  It represents</w:t>
      </w:r>
      <w:r w:rsidR="00F1164F">
        <w:t>/reinforces</w:t>
      </w:r>
      <w:r w:rsidR="00F860AD">
        <w:t xml:space="preserve"> that consequences exist for one’s actions/inactions and is not </w:t>
      </w:r>
      <w:r w:rsidR="006476C2">
        <w:t>meant as</w:t>
      </w:r>
      <w:r w:rsidR="00F860AD">
        <w:t xml:space="preserve"> demeaning punishment.</w:t>
      </w:r>
      <w:r w:rsidR="00012B3B">
        <w:t xml:space="preserve"> </w:t>
      </w:r>
      <w:r w:rsidR="00F860AD">
        <w:t>Physical exertion i</w:t>
      </w:r>
      <w:r w:rsidR="00012B3B">
        <w:t xml:space="preserve">s well within the context and tradition of JROTC’s military heritage.  It is meant to be an immediate intermediary disciplinary and positive reinforcing action in lieu of harsher options such as sending a student to the office or issuing lunch detention which is within the scope and context of </w:t>
      </w:r>
      <w:proofErr w:type="spellStart"/>
      <w:r w:rsidR="00F1164F">
        <w:t>subpara</w:t>
      </w:r>
      <w:proofErr w:type="spellEnd"/>
      <w:r w:rsidR="00F1164F">
        <w:t>. (</w:t>
      </w:r>
      <w:r w:rsidR="00012B3B">
        <w:t>5</w:t>
      </w:r>
      <w:r w:rsidR="00F1164F">
        <w:t>)</w:t>
      </w:r>
      <w:r w:rsidR="00012B3B">
        <w:t xml:space="preserve"> above</w:t>
      </w:r>
      <w:r w:rsidR="006476C2">
        <w:t>—</w:t>
      </w:r>
      <w:r w:rsidR="00012B3B">
        <w:t xml:space="preserve"> keeping students in the classroom</w:t>
      </w:r>
      <w:r w:rsidR="00F1164F">
        <w:t>; reinforcing correct behavior; and building their</w:t>
      </w:r>
      <w:r w:rsidR="00F63E99">
        <w:t xml:space="preserve"> young</w:t>
      </w:r>
      <w:r w:rsidR="00F1164F">
        <w:t xml:space="preserve"> bodies</w:t>
      </w:r>
      <w:r w:rsidR="00012B3B">
        <w:t>.</w:t>
      </w:r>
    </w:p>
    <w:p w:rsidR="00466D11" w:rsidRDefault="00466D11" w:rsidP="00466D11">
      <w:pPr>
        <w:pStyle w:val="Normal1"/>
      </w:pPr>
    </w:p>
    <w:p w:rsidR="005D3C68" w:rsidRDefault="00F1164F" w:rsidP="00466D11">
      <w:pPr>
        <w:pStyle w:val="Normal1"/>
      </w:pPr>
      <w:r>
        <w:t xml:space="preserve">          </w:t>
      </w:r>
      <w:r w:rsidR="007D3F54">
        <w:t>(9</w:t>
      </w:r>
      <w:r>
        <w:t>)</w:t>
      </w:r>
      <w:r w:rsidR="00466D11">
        <w:t xml:space="preserve">. Physical Activity Days.  You will be notified in advance when </w:t>
      </w:r>
      <w:r>
        <w:t xml:space="preserve">the class </w:t>
      </w:r>
      <w:r w:rsidR="00466D11">
        <w:t xml:space="preserve">will go outside for class-related outdoor sports/cadet challenge.  Students are encouraged to bring a small sack on those days with a fresh shirt, athletic shoes to change into, and </w:t>
      </w:r>
      <w:r w:rsidR="00925EA0">
        <w:t>deodorant</w:t>
      </w:r>
      <w:r w:rsidR="00466D11">
        <w:t xml:space="preserve"> to mask physical exertion.  Unfortunately, time and resources do not allow for showering so develop your personal system to deal with this.</w:t>
      </w:r>
      <w:r>
        <w:t xml:space="preserve">  Unless </w:t>
      </w:r>
      <w:r w:rsidR="001D4380">
        <w:t>cadets</w:t>
      </w:r>
      <w:r>
        <w:t xml:space="preserve"> have a documented justification from the nurse or a parent</w:t>
      </w:r>
      <w:r w:rsidR="001D4380">
        <w:t xml:space="preserve"> covering an illness/injury, th</w:t>
      </w:r>
      <w:r>
        <w:t>ey are expected to participate</w:t>
      </w:r>
      <w:r w:rsidR="00B3731E">
        <w:t xml:space="preserve"> in </w:t>
      </w:r>
      <w:r w:rsidR="001D4380">
        <w:t xml:space="preserve">physical activities.  </w:t>
      </w:r>
    </w:p>
    <w:p w:rsidR="005D3C68" w:rsidRDefault="005D3C68" w:rsidP="00466D11">
      <w:pPr>
        <w:pStyle w:val="Normal1"/>
      </w:pPr>
    </w:p>
    <w:p w:rsidR="00F50BAE" w:rsidRDefault="00F50BAE" w:rsidP="00466D11">
      <w:pPr>
        <w:pStyle w:val="Normal1"/>
      </w:pPr>
      <w:r>
        <w:t>3.  Point of contact is the undersigned at tel. (469</w:t>
      </w:r>
      <w:r w:rsidR="00E13765">
        <w:t>) 752-9782 or email: shawn.langford</w:t>
      </w:r>
      <w:r>
        <w:t>@pisd.edu.</w:t>
      </w:r>
    </w:p>
    <w:p w:rsidR="00466D11" w:rsidRDefault="00466D11" w:rsidP="00466D11">
      <w:pPr>
        <w:pStyle w:val="Normal1"/>
      </w:pPr>
    </w:p>
    <w:p w:rsidR="00466D11" w:rsidRDefault="00466D11" w:rsidP="00466D11">
      <w:pPr>
        <w:pStyle w:val="Normal1"/>
      </w:pPr>
    </w:p>
    <w:p w:rsidR="001D4380" w:rsidRDefault="001D4380" w:rsidP="00466D11">
      <w:pPr>
        <w:pStyle w:val="Normal1"/>
      </w:pPr>
    </w:p>
    <w:p w:rsidR="001D4380" w:rsidRDefault="001D4380" w:rsidP="00466D11">
      <w:pPr>
        <w:pStyle w:val="Normal1"/>
      </w:pPr>
    </w:p>
    <w:p w:rsidR="00466D11" w:rsidRDefault="00466D11" w:rsidP="00466D11">
      <w:pPr>
        <w:pStyle w:val="Normal1"/>
      </w:pPr>
      <w:r>
        <w:tab/>
      </w:r>
      <w:r>
        <w:tab/>
      </w:r>
      <w:r>
        <w:tab/>
      </w:r>
      <w:r>
        <w:tab/>
      </w:r>
      <w:r>
        <w:tab/>
      </w:r>
      <w:r>
        <w:tab/>
      </w:r>
      <w:r>
        <w:tab/>
      </w:r>
      <w:r w:rsidR="004E7620">
        <w:t>//ORIGINAL SIGNED</w:t>
      </w:r>
      <w:r>
        <w:t>//</w:t>
      </w:r>
    </w:p>
    <w:p w:rsidR="00466D11" w:rsidRDefault="00466D11" w:rsidP="00466D11">
      <w:pPr>
        <w:pStyle w:val="Normal1"/>
      </w:pPr>
      <w:r>
        <w:t xml:space="preserve"> </w:t>
      </w:r>
      <w:r>
        <w:tab/>
      </w:r>
      <w:r>
        <w:tab/>
      </w:r>
      <w:r>
        <w:tab/>
      </w:r>
      <w:r>
        <w:tab/>
      </w:r>
      <w:r>
        <w:tab/>
      </w:r>
      <w:r>
        <w:tab/>
        <w:t xml:space="preserve">     </w:t>
      </w:r>
      <w:r>
        <w:tab/>
      </w:r>
      <w:r w:rsidR="00E13765">
        <w:t>LESHAWN LANGFORD</w:t>
      </w:r>
    </w:p>
    <w:p w:rsidR="00466D11" w:rsidRDefault="00466D11" w:rsidP="00466D11">
      <w:pPr>
        <w:pStyle w:val="Normal1"/>
      </w:pPr>
      <w:r>
        <w:tab/>
      </w:r>
      <w:r>
        <w:tab/>
      </w:r>
      <w:r>
        <w:tab/>
      </w:r>
      <w:r>
        <w:tab/>
      </w:r>
      <w:r>
        <w:tab/>
      </w:r>
      <w:r>
        <w:tab/>
      </w:r>
      <w:r>
        <w:tab/>
      </w:r>
      <w:r w:rsidR="00E13765">
        <w:t>Major</w:t>
      </w:r>
      <w:r w:rsidR="00F1164F">
        <w:t xml:space="preserve"> </w:t>
      </w:r>
      <w:r>
        <w:t>(R</w:t>
      </w:r>
      <w:r w:rsidR="00F1164F">
        <w:t>etired</w:t>
      </w:r>
      <w:r>
        <w:t xml:space="preserve">), </w:t>
      </w:r>
      <w:r w:rsidR="005D3C68">
        <w:t>U.S. Army</w:t>
      </w:r>
    </w:p>
    <w:p w:rsidR="00466D11" w:rsidRDefault="00466D11" w:rsidP="00466D11">
      <w:pPr>
        <w:pStyle w:val="Normal1"/>
      </w:pPr>
      <w:r>
        <w:tab/>
      </w:r>
      <w:r>
        <w:tab/>
      </w:r>
      <w:r>
        <w:tab/>
      </w:r>
      <w:r>
        <w:tab/>
      </w:r>
      <w:r>
        <w:tab/>
      </w:r>
      <w:r>
        <w:tab/>
      </w:r>
      <w:r>
        <w:tab/>
        <w:t>WOLF BN SAI</w:t>
      </w:r>
    </w:p>
    <w:p w:rsidR="00D16F67" w:rsidRDefault="00D16F67" w:rsidP="00466D11">
      <w:pPr>
        <w:pStyle w:val="Normal1"/>
      </w:pPr>
    </w:p>
    <w:p w:rsidR="00466D11" w:rsidRDefault="00466D11" w:rsidP="00466D11">
      <w:pPr>
        <w:pStyle w:val="Normal1"/>
      </w:pPr>
    </w:p>
    <w:p w:rsidR="00466D11" w:rsidRDefault="00466D11" w:rsidP="00466D11">
      <w:pPr>
        <w:pStyle w:val="Normal1"/>
        <w:jc w:val="center"/>
        <w:rPr>
          <w:sz w:val="22"/>
        </w:rPr>
      </w:pPr>
      <w:r>
        <w:rPr>
          <w:b/>
        </w:rPr>
        <w:t>“WOLVES OF THE WEST ARE THE BEST!”</w:t>
      </w:r>
    </w:p>
    <w:sectPr w:rsidR="00466D11" w:rsidSect="00DF5502">
      <w:footerReference w:type="default" r:id="rId18"/>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7E6B" w:rsidRDefault="00387E6B" w:rsidP="00FB4190">
      <w:r>
        <w:separator/>
      </w:r>
    </w:p>
  </w:endnote>
  <w:endnote w:type="continuationSeparator" w:id="0">
    <w:p w:rsidR="00387E6B" w:rsidRDefault="00387E6B" w:rsidP="00FB4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2796672"/>
      <w:docPartObj>
        <w:docPartGallery w:val="Page Numbers (Bottom of Page)"/>
        <w:docPartUnique/>
      </w:docPartObj>
    </w:sdtPr>
    <w:sdtEndPr>
      <w:rPr>
        <w:b/>
        <w:sz w:val="28"/>
        <w:szCs w:val="28"/>
      </w:rPr>
    </w:sdtEndPr>
    <w:sdtContent>
      <w:p w:rsidR="006A0971" w:rsidRPr="00B3731E" w:rsidRDefault="006A0971">
        <w:pPr>
          <w:pStyle w:val="Footer"/>
          <w:jc w:val="center"/>
          <w:rPr>
            <w:b/>
            <w:sz w:val="28"/>
            <w:szCs w:val="28"/>
          </w:rPr>
        </w:pPr>
        <w:r w:rsidRPr="00B3731E">
          <w:rPr>
            <w:b/>
            <w:sz w:val="28"/>
            <w:szCs w:val="28"/>
          </w:rPr>
          <w:fldChar w:fldCharType="begin"/>
        </w:r>
        <w:r w:rsidRPr="00B3731E">
          <w:rPr>
            <w:b/>
            <w:sz w:val="28"/>
            <w:szCs w:val="28"/>
          </w:rPr>
          <w:instrText xml:space="preserve"> PAGE   \* MERGEFORMAT </w:instrText>
        </w:r>
        <w:r w:rsidRPr="00B3731E">
          <w:rPr>
            <w:b/>
            <w:sz w:val="28"/>
            <w:szCs w:val="28"/>
          </w:rPr>
          <w:fldChar w:fldCharType="separate"/>
        </w:r>
        <w:r w:rsidR="008B06BF">
          <w:rPr>
            <w:b/>
            <w:noProof/>
            <w:sz w:val="28"/>
            <w:szCs w:val="28"/>
          </w:rPr>
          <w:t>7</w:t>
        </w:r>
        <w:r w:rsidRPr="00B3731E">
          <w:rPr>
            <w:b/>
            <w:sz w:val="28"/>
            <w:szCs w:val="28"/>
          </w:rPr>
          <w:fldChar w:fldCharType="end"/>
        </w:r>
      </w:p>
    </w:sdtContent>
  </w:sdt>
  <w:p w:rsidR="006A0971" w:rsidRDefault="006A09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7E6B" w:rsidRDefault="00387E6B" w:rsidP="00FB4190">
      <w:r>
        <w:separator/>
      </w:r>
    </w:p>
  </w:footnote>
  <w:footnote w:type="continuationSeparator" w:id="0">
    <w:p w:rsidR="00387E6B" w:rsidRDefault="00387E6B" w:rsidP="00FB41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87A3B"/>
    <w:multiLevelType w:val="multilevel"/>
    <w:tmpl w:val="DAA8F824"/>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 w15:restartNumberingAfterBreak="0">
    <w:nsid w:val="070C79FE"/>
    <w:multiLevelType w:val="hybridMultilevel"/>
    <w:tmpl w:val="BC743E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4F15E1"/>
    <w:multiLevelType w:val="hybridMultilevel"/>
    <w:tmpl w:val="1C7C0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034A3"/>
    <w:multiLevelType w:val="hybridMultilevel"/>
    <w:tmpl w:val="261698D8"/>
    <w:lvl w:ilvl="0" w:tplc="37A6237C">
      <w:start w:val="1"/>
      <w:numFmt w:val="bullet"/>
      <w:lvlText w:val=""/>
      <w:lvlJc w:val="left"/>
      <w:pPr>
        <w:tabs>
          <w:tab w:val="num" w:pos="720"/>
        </w:tabs>
        <w:ind w:left="720" w:hanging="360"/>
      </w:pPr>
      <w:rPr>
        <w:rFonts w:ascii="Wingdings" w:hAnsi="Wingdings" w:hint="default"/>
      </w:rPr>
    </w:lvl>
    <w:lvl w:ilvl="1" w:tplc="C288819C">
      <w:start w:val="1"/>
      <w:numFmt w:val="bullet"/>
      <w:lvlText w:val=""/>
      <w:lvlJc w:val="left"/>
      <w:pPr>
        <w:tabs>
          <w:tab w:val="num" w:pos="1440"/>
        </w:tabs>
        <w:ind w:left="1440" w:hanging="360"/>
      </w:pPr>
      <w:rPr>
        <w:rFonts w:ascii="Wingdings" w:hAnsi="Wingdings" w:hint="default"/>
      </w:rPr>
    </w:lvl>
    <w:lvl w:ilvl="2" w:tplc="C37296A4" w:tentative="1">
      <w:start w:val="1"/>
      <w:numFmt w:val="bullet"/>
      <w:lvlText w:val=""/>
      <w:lvlJc w:val="left"/>
      <w:pPr>
        <w:tabs>
          <w:tab w:val="num" w:pos="2160"/>
        </w:tabs>
        <w:ind w:left="2160" w:hanging="360"/>
      </w:pPr>
      <w:rPr>
        <w:rFonts w:ascii="Wingdings" w:hAnsi="Wingdings" w:hint="default"/>
      </w:rPr>
    </w:lvl>
    <w:lvl w:ilvl="3" w:tplc="8EAA71B6" w:tentative="1">
      <w:start w:val="1"/>
      <w:numFmt w:val="bullet"/>
      <w:lvlText w:val=""/>
      <w:lvlJc w:val="left"/>
      <w:pPr>
        <w:tabs>
          <w:tab w:val="num" w:pos="2880"/>
        </w:tabs>
        <w:ind w:left="2880" w:hanging="360"/>
      </w:pPr>
      <w:rPr>
        <w:rFonts w:ascii="Wingdings" w:hAnsi="Wingdings" w:hint="default"/>
      </w:rPr>
    </w:lvl>
    <w:lvl w:ilvl="4" w:tplc="B7DAAD00" w:tentative="1">
      <w:start w:val="1"/>
      <w:numFmt w:val="bullet"/>
      <w:lvlText w:val=""/>
      <w:lvlJc w:val="left"/>
      <w:pPr>
        <w:tabs>
          <w:tab w:val="num" w:pos="3600"/>
        </w:tabs>
        <w:ind w:left="3600" w:hanging="360"/>
      </w:pPr>
      <w:rPr>
        <w:rFonts w:ascii="Wingdings" w:hAnsi="Wingdings" w:hint="default"/>
      </w:rPr>
    </w:lvl>
    <w:lvl w:ilvl="5" w:tplc="7ED2B324" w:tentative="1">
      <w:start w:val="1"/>
      <w:numFmt w:val="bullet"/>
      <w:lvlText w:val=""/>
      <w:lvlJc w:val="left"/>
      <w:pPr>
        <w:tabs>
          <w:tab w:val="num" w:pos="4320"/>
        </w:tabs>
        <w:ind w:left="4320" w:hanging="360"/>
      </w:pPr>
      <w:rPr>
        <w:rFonts w:ascii="Wingdings" w:hAnsi="Wingdings" w:hint="default"/>
      </w:rPr>
    </w:lvl>
    <w:lvl w:ilvl="6" w:tplc="093A33DE" w:tentative="1">
      <w:start w:val="1"/>
      <w:numFmt w:val="bullet"/>
      <w:lvlText w:val=""/>
      <w:lvlJc w:val="left"/>
      <w:pPr>
        <w:tabs>
          <w:tab w:val="num" w:pos="5040"/>
        </w:tabs>
        <w:ind w:left="5040" w:hanging="360"/>
      </w:pPr>
      <w:rPr>
        <w:rFonts w:ascii="Wingdings" w:hAnsi="Wingdings" w:hint="default"/>
      </w:rPr>
    </w:lvl>
    <w:lvl w:ilvl="7" w:tplc="5CC45E20" w:tentative="1">
      <w:start w:val="1"/>
      <w:numFmt w:val="bullet"/>
      <w:lvlText w:val=""/>
      <w:lvlJc w:val="left"/>
      <w:pPr>
        <w:tabs>
          <w:tab w:val="num" w:pos="5760"/>
        </w:tabs>
        <w:ind w:left="5760" w:hanging="360"/>
      </w:pPr>
      <w:rPr>
        <w:rFonts w:ascii="Wingdings" w:hAnsi="Wingdings" w:hint="default"/>
      </w:rPr>
    </w:lvl>
    <w:lvl w:ilvl="8" w:tplc="789C67C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2D630A"/>
    <w:multiLevelType w:val="hybridMultilevel"/>
    <w:tmpl w:val="A9664C66"/>
    <w:lvl w:ilvl="0" w:tplc="522CF1D0">
      <w:start w:val="1"/>
      <w:numFmt w:val="bullet"/>
      <w:lvlText w:val=""/>
      <w:lvlJc w:val="left"/>
      <w:pPr>
        <w:tabs>
          <w:tab w:val="num" w:pos="720"/>
        </w:tabs>
        <w:ind w:left="720" w:hanging="360"/>
      </w:pPr>
      <w:rPr>
        <w:rFonts w:ascii="Wingdings" w:hAnsi="Wingdings" w:hint="default"/>
      </w:rPr>
    </w:lvl>
    <w:lvl w:ilvl="1" w:tplc="6288540A">
      <w:start w:val="1"/>
      <w:numFmt w:val="bullet"/>
      <w:lvlText w:val=""/>
      <w:lvlJc w:val="left"/>
      <w:pPr>
        <w:tabs>
          <w:tab w:val="num" w:pos="1440"/>
        </w:tabs>
        <w:ind w:left="1440" w:hanging="360"/>
      </w:pPr>
      <w:rPr>
        <w:rFonts w:ascii="Wingdings" w:hAnsi="Wingdings" w:hint="default"/>
      </w:rPr>
    </w:lvl>
    <w:lvl w:ilvl="2" w:tplc="715C2FFC" w:tentative="1">
      <w:start w:val="1"/>
      <w:numFmt w:val="bullet"/>
      <w:lvlText w:val=""/>
      <w:lvlJc w:val="left"/>
      <w:pPr>
        <w:tabs>
          <w:tab w:val="num" w:pos="2160"/>
        </w:tabs>
        <w:ind w:left="2160" w:hanging="360"/>
      </w:pPr>
      <w:rPr>
        <w:rFonts w:ascii="Wingdings" w:hAnsi="Wingdings" w:hint="default"/>
      </w:rPr>
    </w:lvl>
    <w:lvl w:ilvl="3" w:tplc="27C4E398" w:tentative="1">
      <w:start w:val="1"/>
      <w:numFmt w:val="bullet"/>
      <w:lvlText w:val=""/>
      <w:lvlJc w:val="left"/>
      <w:pPr>
        <w:tabs>
          <w:tab w:val="num" w:pos="2880"/>
        </w:tabs>
        <w:ind w:left="2880" w:hanging="360"/>
      </w:pPr>
      <w:rPr>
        <w:rFonts w:ascii="Wingdings" w:hAnsi="Wingdings" w:hint="default"/>
      </w:rPr>
    </w:lvl>
    <w:lvl w:ilvl="4" w:tplc="D54C7640" w:tentative="1">
      <w:start w:val="1"/>
      <w:numFmt w:val="bullet"/>
      <w:lvlText w:val=""/>
      <w:lvlJc w:val="left"/>
      <w:pPr>
        <w:tabs>
          <w:tab w:val="num" w:pos="3600"/>
        </w:tabs>
        <w:ind w:left="3600" w:hanging="360"/>
      </w:pPr>
      <w:rPr>
        <w:rFonts w:ascii="Wingdings" w:hAnsi="Wingdings" w:hint="default"/>
      </w:rPr>
    </w:lvl>
    <w:lvl w:ilvl="5" w:tplc="05D6388E" w:tentative="1">
      <w:start w:val="1"/>
      <w:numFmt w:val="bullet"/>
      <w:lvlText w:val=""/>
      <w:lvlJc w:val="left"/>
      <w:pPr>
        <w:tabs>
          <w:tab w:val="num" w:pos="4320"/>
        </w:tabs>
        <w:ind w:left="4320" w:hanging="360"/>
      </w:pPr>
      <w:rPr>
        <w:rFonts w:ascii="Wingdings" w:hAnsi="Wingdings" w:hint="default"/>
      </w:rPr>
    </w:lvl>
    <w:lvl w:ilvl="6" w:tplc="25FCA388" w:tentative="1">
      <w:start w:val="1"/>
      <w:numFmt w:val="bullet"/>
      <w:lvlText w:val=""/>
      <w:lvlJc w:val="left"/>
      <w:pPr>
        <w:tabs>
          <w:tab w:val="num" w:pos="5040"/>
        </w:tabs>
        <w:ind w:left="5040" w:hanging="360"/>
      </w:pPr>
      <w:rPr>
        <w:rFonts w:ascii="Wingdings" w:hAnsi="Wingdings" w:hint="default"/>
      </w:rPr>
    </w:lvl>
    <w:lvl w:ilvl="7" w:tplc="1C9E5CE4" w:tentative="1">
      <w:start w:val="1"/>
      <w:numFmt w:val="bullet"/>
      <w:lvlText w:val=""/>
      <w:lvlJc w:val="left"/>
      <w:pPr>
        <w:tabs>
          <w:tab w:val="num" w:pos="5760"/>
        </w:tabs>
        <w:ind w:left="5760" w:hanging="360"/>
      </w:pPr>
      <w:rPr>
        <w:rFonts w:ascii="Wingdings" w:hAnsi="Wingdings" w:hint="default"/>
      </w:rPr>
    </w:lvl>
    <w:lvl w:ilvl="8" w:tplc="FC8AF33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D832AA"/>
    <w:multiLevelType w:val="hybridMultilevel"/>
    <w:tmpl w:val="F496E2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B230986"/>
    <w:multiLevelType w:val="multilevel"/>
    <w:tmpl w:val="D942340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4F745251"/>
    <w:multiLevelType w:val="hybridMultilevel"/>
    <w:tmpl w:val="2DD00716"/>
    <w:lvl w:ilvl="0" w:tplc="0409000B">
      <w:start w:val="1"/>
      <w:numFmt w:val="bullet"/>
      <w:lvlText w:val=""/>
      <w:lvlJc w:val="left"/>
      <w:pPr>
        <w:ind w:left="2025" w:hanging="360"/>
      </w:pPr>
      <w:rPr>
        <w:rFonts w:ascii="Wingdings" w:hAnsi="Wingdings" w:hint="default"/>
      </w:rPr>
    </w:lvl>
    <w:lvl w:ilvl="1" w:tplc="04090003" w:tentative="1">
      <w:start w:val="1"/>
      <w:numFmt w:val="bullet"/>
      <w:lvlText w:val="o"/>
      <w:lvlJc w:val="left"/>
      <w:pPr>
        <w:ind w:left="2745" w:hanging="360"/>
      </w:pPr>
      <w:rPr>
        <w:rFonts w:ascii="Courier New" w:hAnsi="Courier New" w:cs="Courier New" w:hint="default"/>
      </w:rPr>
    </w:lvl>
    <w:lvl w:ilvl="2" w:tplc="04090005" w:tentative="1">
      <w:start w:val="1"/>
      <w:numFmt w:val="bullet"/>
      <w:lvlText w:val=""/>
      <w:lvlJc w:val="left"/>
      <w:pPr>
        <w:ind w:left="3465" w:hanging="360"/>
      </w:pPr>
      <w:rPr>
        <w:rFonts w:ascii="Wingdings" w:hAnsi="Wingdings" w:hint="default"/>
      </w:rPr>
    </w:lvl>
    <w:lvl w:ilvl="3" w:tplc="04090001" w:tentative="1">
      <w:start w:val="1"/>
      <w:numFmt w:val="bullet"/>
      <w:lvlText w:val=""/>
      <w:lvlJc w:val="left"/>
      <w:pPr>
        <w:ind w:left="4185" w:hanging="360"/>
      </w:pPr>
      <w:rPr>
        <w:rFonts w:ascii="Symbol" w:hAnsi="Symbol" w:hint="default"/>
      </w:rPr>
    </w:lvl>
    <w:lvl w:ilvl="4" w:tplc="04090003" w:tentative="1">
      <w:start w:val="1"/>
      <w:numFmt w:val="bullet"/>
      <w:lvlText w:val="o"/>
      <w:lvlJc w:val="left"/>
      <w:pPr>
        <w:ind w:left="4905" w:hanging="360"/>
      </w:pPr>
      <w:rPr>
        <w:rFonts w:ascii="Courier New" w:hAnsi="Courier New" w:cs="Courier New" w:hint="default"/>
      </w:rPr>
    </w:lvl>
    <w:lvl w:ilvl="5" w:tplc="04090005" w:tentative="1">
      <w:start w:val="1"/>
      <w:numFmt w:val="bullet"/>
      <w:lvlText w:val=""/>
      <w:lvlJc w:val="left"/>
      <w:pPr>
        <w:ind w:left="5625" w:hanging="360"/>
      </w:pPr>
      <w:rPr>
        <w:rFonts w:ascii="Wingdings" w:hAnsi="Wingdings" w:hint="default"/>
      </w:rPr>
    </w:lvl>
    <w:lvl w:ilvl="6" w:tplc="04090001" w:tentative="1">
      <w:start w:val="1"/>
      <w:numFmt w:val="bullet"/>
      <w:lvlText w:val=""/>
      <w:lvlJc w:val="left"/>
      <w:pPr>
        <w:ind w:left="6345" w:hanging="360"/>
      </w:pPr>
      <w:rPr>
        <w:rFonts w:ascii="Symbol" w:hAnsi="Symbol" w:hint="default"/>
      </w:rPr>
    </w:lvl>
    <w:lvl w:ilvl="7" w:tplc="04090003" w:tentative="1">
      <w:start w:val="1"/>
      <w:numFmt w:val="bullet"/>
      <w:lvlText w:val="o"/>
      <w:lvlJc w:val="left"/>
      <w:pPr>
        <w:ind w:left="7065" w:hanging="360"/>
      </w:pPr>
      <w:rPr>
        <w:rFonts w:ascii="Courier New" w:hAnsi="Courier New" w:cs="Courier New" w:hint="default"/>
      </w:rPr>
    </w:lvl>
    <w:lvl w:ilvl="8" w:tplc="04090005" w:tentative="1">
      <w:start w:val="1"/>
      <w:numFmt w:val="bullet"/>
      <w:lvlText w:val=""/>
      <w:lvlJc w:val="left"/>
      <w:pPr>
        <w:ind w:left="7785" w:hanging="360"/>
      </w:pPr>
      <w:rPr>
        <w:rFonts w:ascii="Wingdings" w:hAnsi="Wingdings" w:hint="default"/>
      </w:rPr>
    </w:lvl>
  </w:abstractNum>
  <w:abstractNum w:abstractNumId="8" w15:restartNumberingAfterBreak="0">
    <w:nsid w:val="55432307"/>
    <w:multiLevelType w:val="hybridMultilevel"/>
    <w:tmpl w:val="F2647436"/>
    <w:lvl w:ilvl="0" w:tplc="D076BDBA">
      <w:start w:val="1"/>
      <w:numFmt w:val="bullet"/>
      <w:lvlText w:val=""/>
      <w:lvlJc w:val="left"/>
      <w:pPr>
        <w:tabs>
          <w:tab w:val="num" w:pos="720"/>
        </w:tabs>
        <w:ind w:left="720" w:hanging="360"/>
      </w:pPr>
      <w:rPr>
        <w:rFonts w:ascii="Wingdings" w:hAnsi="Wingdings" w:hint="default"/>
      </w:rPr>
    </w:lvl>
    <w:lvl w:ilvl="1" w:tplc="11984B28" w:tentative="1">
      <w:start w:val="1"/>
      <w:numFmt w:val="bullet"/>
      <w:lvlText w:val=""/>
      <w:lvlJc w:val="left"/>
      <w:pPr>
        <w:tabs>
          <w:tab w:val="num" w:pos="1440"/>
        </w:tabs>
        <w:ind w:left="1440" w:hanging="360"/>
      </w:pPr>
      <w:rPr>
        <w:rFonts w:ascii="Wingdings" w:hAnsi="Wingdings" w:hint="default"/>
      </w:rPr>
    </w:lvl>
    <w:lvl w:ilvl="2" w:tplc="CC9CF61E" w:tentative="1">
      <w:start w:val="1"/>
      <w:numFmt w:val="bullet"/>
      <w:lvlText w:val=""/>
      <w:lvlJc w:val="left"/>
      <w:pPr>
        <w:tabs>
          <w:tab w:val="num" w:pos="2160"/>
        </w:tabs>
        <w:ind w:left="2160" w:hanging="360"/>
      </w:pPr>
      <w:rPr>
        <w:rFonts w:ascii="Wingdings" w:hAnsi="Wingdings" w:hint="default"/>
      </w:rPr>
    </w:lvl>
    <w:lvl w:ilvl="3" w:tplc="85163A06" w:tentative="1">
      <w:start w:val="1"/>
      <w:numFmt w:val="bullet"/>
      <w:lvlText w:val=""/>
      <w:lvlJc w:val="left"/>
      <w:pPr>
        <w:tabs>
          <w:tab w:val="num" w:pos="2880"/>
        </w:tabs>
        <w:ind w:left="2880" w:hanging="360"/>
      </w:pPr>
      <w:rPr>
        <w:rFonts w:ascii="Wingdings" w:hAnsi="Wingdings" w:hint="default"/>
      </w:rPr>
    </w:lvl>
    <w:lvl w:ilvl="4" w:tplc="81C01226" w:tentative="1">
      <w:start w:val="1"/>
      <w:numFmt w:val="bullet"/>
      <w:lvlText w:val=""/>
      <w:lvlJc w:val="left"/>
      <w:pPr>
        <w:tabs>
          <w:tab w:val="num" w:pos="3600"/>
        </w:tabs>
        <w:ind w:left="3600" w:hanging="360"/>
      </w:pPr>
      <w:rPr>
        <w:rFonts w:ascii="Wingdings" w:hAnsi="Wingdings" w:hint="default"/>
      </w:rPr>
    </w:lvl>
    <w:lvl w:ilvl="5" w:tplc="91BC6B3C" w:tentative="1">
      <w:start w:val="1"/>
      <w:numFmt w:val="bullet"/>
      <w:lvlText w:val=""/>
      <w:lvlJc w:val="left"/>
      <w:pPr>
        <w:tabs>
          <w:tab w:val="num" w:pos="4320"/>
        </w:tabs>
        <w:ind w:left="4320" w:hanging="360"/>
      </w:pPr>
      <w:rPr>
        <w:rFonts w:ascii="Wingdings" w:hAnsi="Wingdings" w:hint="default"/>
      </w:rPr>
    </w:lvl>
    <w:lvl w:ilvl="6" w:tplc="70421204" w:tentative="1">
      <w:start w:val="1"/>
      <w:numFmt w:val="bullet"/>
      <w:lvlText w:val=""/>
      <w:lvlJc w:val="left"/>
      <w:pPr>
        <w:tabs>
          <w:tab w:val="num" w:pos="5040"/>
        </w:tabs>
        <w:ind w:left="5040" w:hanging="360"/>
      </w:pPr>
      <w:rPr>
        <w:rFonts w:ascii="Wingdings" w:hAnsi="Wingdings" w:hint="default"/>
      </w:rPr>
    </w:lvl>
    <w:lvl w:ilvl="7" w:tplc="7E0881A8" w:tentative="1">
      <w:start w:val="1"/>
      <w:numFmt w:val="bullet"/>
      <w:lvlText w:val=""/>
      <w:lvlJc w:val="left"/>
      <w:pPr>
        <w:tabs>
          <w:tab w:val="num" w:pos="5760"/>
        </w:tabs>
        <w:ind w:left="5760" w:hanging="360"/>
      </w:pPr>
      <w:rPr>
        <w:rFonts w:ascii="Wingdings" w:hAnsi="Wingdings" w:hint="default"/>
      </w:rPr>
    </w:lvl>
    <w:lvl w:ilvl="8" w:tplc="8982A8C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862345"/>
    <w:multiLevelType w:val="hybridMultilevel"/>
    <w:tmpl w:val="761C9A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047A17"/>
    <w:multiLevelType w:val="hybridMultilevel"/>
    <w:tmpl w:val="48D68B72"/>
    <w:lvl w:ilvl="0" w:tplc="00CE3778">
      <w:start w:val="1"/>
      <w:numFmt w:val="bullet"/>
      <w:lvlText w:val="•"/>
      <w:lvlJc w:val="left"/>
      <w:pPr>
        <w:tabs>
          <w:tab w:val="num" w:pos="720"/>
        </w:tabs>
        <w:ind w:left="720" w:hanging="360"/>
      </w:pPr>
      <w:rPr>
        <w:rFonts w:ascii="Times New Roman" w:hAnsi="Times New Roman" w:hint="default"/>
      </w:rPr>
    </w:lvl>
    <w:lvl w:ilvl="1" w:tplc="548E2D2C" w:tentative="1">
      <w:start w:val="1"/>
      <w:numFmt w:val="bullet"/>
      <w:lvlText w:val="•"/>
      <w:lvlJc w:val="left"/>
      <w:pPr>
        <w:tabs>
          <w:tab w:val="num" w:pos="1440"/>
        </w:tabs>
        <w:ind w:left="1440" w:hanging="360"/>
      </w:pPr>
      <w:rPr>
        <w:rFonts w:ascii="Times New Roman" w:hAnsi="Times New Roman" w:hint="default"/>
      </w:rPr>
    </w:lvl>
    <w:lvl w:ilvl="2" w:tplc="76B0E1E8" w:tentative="1">
      <w:start w:val="1"/>
      <w:numFmt w:val="bullet"/>
      <w:lvlText w:val="•"/>
      <w:lvlJc w:val="left"/>
      <w:pPr>
        <w:tabs>
          <w:tab w:val="num" w:pos="2160"/>
        </w:tabs>
        <w:ind w:left="2160" w:hanging="360"/>
      </w:pPr>
      <w:rPr>
        <w:rFonts w:ascii="Times New Roman" w:hAnsi="Times New Roman" w:hint="default"/>
      </w:rPr>
    </w:lvl>
    <w:lvl w:ilvl="3" w:tplc="0BC6F772" w:tentative="1">
      <w:start w:val="1"/>
      <w:numFmt w:val="bullet"/>
      <w:lvlText w:val="•"/>
      <w:lvlJc w:val="left"/>
      <w:pPr>
        <w:tabs>
          <w:tab w:val="num" w:pos="2880"/>
        </w:tabs>
        <w:ind w:left="2880" w:hanging="360"/>
      </w:pPr>
      <w:rPr>
        <w:rFonts w:ascii="Times New Roman" w:hAnsi="Times New Roman" w:hint="default"/>
      </w:rPr>
    </w:lvl>
    <w:lvl w:ilvl="4" w:tplc="8F3C5946" w:tentative="1">
      <w:start w:val="1"/>
      <w:numFmt w:val="bullet"/>
      <w:lvlText w:val="•"/>
      <w:lvlJc w:val="left"/>
      <w:pPr>
        <w:tabs>
          <w:tab w:val="num" w:pos="3600"/>
        </w:tabs>
        <w:ind w:left="3600" w:hanging="360"/>
      </w:pPr>
      <w:rPr>
        <w:rFonts w:ascii="Times New Roman" w:hAnsi="Times New Roman" w:hint="default"/>
      </w:rPr>
    </w:lvl>
    <w:lvl w:ilvl="5" w:tplc="639A81F8" w:tentative="1">
      <w:start w:val="1"/>
      <w:numFmt w:val="bullet"/>
      <w:lvlText w:val="•"/>
      <w:lvlJc w:val="left"/>
      <w:pPr>
        <w:tabs>
          <w:tab w:val="num" w:pos="4320"/>
        </w:tabs>
        <w:ind w:left="4320" w:hanging="360"/>
      </w:pPr>
      <w:rPr>
        <w:rFonts w:ascii="Times New Roman" w:hAnsi="Times New Roman" w:hint="default"/>
      </w:rPr>
    </w:lvl>
    <w:lvl w:ilvl="6" w:tplc="A4C003DC" w:tentative="1">
      <w:start w:val="1"/>
      <w:numFmt w:val="bullet"/>
      <w:lvlText w:val="•"/>
      <w:lvlJc w:val="left"/>
      <w:pPr>
        <w:tabs>
          <w:tab w:val="num" w:pos="5040"/>
        </w:tabs>
        <w:ind w:left="5040" w:hanging="360"/>
      </w:pPr>
      <w:rPr>
        <w:rFonts w:ascii="Times New Roman" w:hAnsi="Times New Roman" w:hint="default"/>
      </w:rPr>
    </w:lvl>
    <w:lvl w:ilvl="7" w:tplc="832EF7A0" w:tentative="1">
      <w:start w:val="1"/>
      <w:numFmt w:val="bullet"/>
      <w:lvlText w:val="•"/>
      <w:lvlJc w:val="left"/>
      <w:pPr>
        <w:tabs>
          <w:tab w:val="num" w:pos="5760"/>
        </w:tabs>
        <w:ind w:left="5760" w:hanging="360"/>
      </w:pPr>
      <w:rPr>
        <w:rFonts w:ascii="Times New Roman" w:hAnsi="Times New Roman" w:hint="default"/>
      </w:rPr>
    </w:lvl>
    <w:lvl w:ilvl="8" w:tplc="69B25D3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3A878D0"/>
    <w:multiLevelType w:val="hybridMultilevel"/>
    <w:tmpl w:val="51D83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736D85"/>
    <w:multiLevelType w:val="hybridMultilevel"/>
    <w:tmpl w:val="C792C454"/>
    <w:lvl w:ilvl="0" w:tplc="59AA4246">
      <w:start w:val="1"/>
      <w:numFmt w:val="bullet"/>
      <w:lvlText w:val=""/>
      <w:lvlJc w:val="left"/>
      <w:pPr>
        <w:tabs>
          <w:tab w:val="num" w:pos="720"/>
        </w:tabs>
        <w:ind w:left="720" w:hanging="360"/>
      </w:pPr>
      <w:rPr>
        <w:rFonts w:ascii="Wingdings" w:hAnsi="Wingdings" w:hint="default"/>
      </w:rPr>
    </w:lvl>
    <w:lvl w:ilvl="1" w:tplc="D0F25808">
      <w:start w:val="1"/>
      <w:numFmt w:val="bullet"/>
      <w:lvlText w:val=""/>
      <w:lvlJc w:val="left"/>
      <w:pPr>
        <w:tabs>
          <w:tab w:val="num" w:pos="1440"/>
        </w:tabs>
        <w:ind w:left="1440" w:hanging="360"/>
      </w:pPr>
      <w:rPr>
        <w:rFonts w:ascii="Wingdings" w:hAnsi="Wingdings" w:hint="default"/>
      </w:rPr>
    </w:lvl>
    <w:lvl w:ilvl="2" w:tplc="9E12BDDE" w:tentative="1">
      <w:start w:val="1"/>
      <w:numFmt w:val="bullet"/>
      <w:lvlText w:val=""/>
      <w:lvlJc w:val="left"/>
      <w:pPr>
        <w:tabs>
          <w:tab w:val="num" w:pos="2160"/>
        </w:tabs>
        <w:ind w:left="2160" w:hanging="360"/>
      </w:pPr>
      <w:rPr>
        <w:rFonts w:ascii="Wingdings" w:hAnsi="Wingdings" w:hint="default"/>
      </w:rPr>
    </w:lvl>
    <w:lvl w:ilvl="3" w:tplc="8BCC95FC" w:tentative="1">
      <w:start w:val="1"/>
      <w:numFmt w:val="bullet"/>
      <w:lvlText w:val=""/>
      <w:lvlJc w:val="left"/>
      <w:pPr>
        <w:tabs>
          <w:tab w:val="num" w:pos="2880"/>
        </w:tabs>
        <w:ind w:left="2880" w:hanging="360"/>
      </w:pPr>
      <w:rPr>
        <w:rFonts w:ascii="Wingdings" w:hAnsi="Wingdings" w:hint="default"/>
      </w:rPr>
    </w:lvl>
    <w:lvl w:ilvl="4" w:tplc="86D2CD0E" w:tentative="1">
      <w:start w:val="1"/>
      <w:numFmt w:val="bullet"/>
      <w:lvlText w:val=""/>
      <w:lvlJc w:val="left"/>
      <w:pPr>
        <w:tabs>
          <w:tab w:val="num" w:pos="3600"/>
        </w:tabs>
        <w:ind w:left="3600" w:hanging="360"/>
      </w:pPr>
      <w:rPr>
        <w:rFonts w:ascii="Wingdings" w:hAnsi="Wingdings" w:hint="default"/>
      </w:rPr>
    </w:lvl>
    <w:lvl w:ilvl="5" w:tplc="1A72DECC" w:tentative="1">
      <w:start w:val="1"/>
      <w:numFmt w:val="bullet"/>
      <w:lvlText w:val=""/>
      <w:lvlJc w:val="left"/>
      <w:pPr>
        <w:tabs>
          <w:tab w:val="num" w:pos="4320"/>
        </w:tabs>
        <w:ind w:left="4320" w:hanging="360"/>
      </w:pPr>
      <w:rPr>
        <w:rFonts w:ascii="Wingdings" w:hAnsi="Wingdings" w:hint="default"/>
      </w:rPr>
    </w:lvl>
    <w:lvl w:ilvl="6" w:tplc="F342F148" w:tentative="1">
      <w:start w:val="1"/>
      <w:numFmt w:val="bullet"/>
      <w:lvlText w:val=""/>
      <w:lvlJc w:val="left"/>
      <w:pPr>
        <w:tabs>
          <w:tab w:val="num" w:pos="5040"/>
        </w:tabs>
        <w:ind w:left="5040" w:hanging="360"/>
      </w:pPr>
      <w:rPr>
        <w:rFonts w:ascii="Wingdings" w:hAnsi="Wingdings" w:hint="default"/>
      </w:rPr>
    </w:lvl>
    <w:lvl w:ilvl="7" w:tplc="F08A8418" w:tentative="1">
      <w:start w:val="1"/>
      <w:numFmt w:val="bullet"/>
      <w:lvlText w:val=""/>
      <w:lvlJc w:val="left"/>
      <w:pPr>
        <w:tabs>
          <w:tab w:val="num" w:pos="5760"/>
        </w:tabs>
        <w:ind w:left="5760" w:hanging="360"/>
      </w:pPr>
      <w:rPr>
        <w:rFonts w:ascii="Wingdings" w:hAnsi="Wingdings" w:hint="default"/>
      </w:rPr>
    </w:lvl>
    <w:lvl w:ilvl="8" w:tplc="1AEAD27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40E1A75"/>
    <w:multiLevelType w:val="hybridMultilevel"/>
    <w:tmpl w:val="6C00CE88"/>
    <w:lvl w:ilvl="0" w:tplc="B3D0AE24">
      <w:start w:val="1"/>
      <w:numFmt w:val="bullet"/>
      <w:lvlText w:val=""/>
      <w:lvlJc w:val="left"/>
      <w:pPr>
        <w:tabs>
          <w:tab w:val="num" w:pos="720"/>
        </w:tabs>
        <w:ind w:left="720" w:hanging="360"/>
      </w:pPr>
      <w:rPr>
        <w:rFonts w:ascii="Wingdings" w:hAnsi="Wingdings" w:hint="default"/>
      </w:rPr>
    </w:lvl>
    <w:lvl w:ilvl="1" w:tplc="231E8840">
      <w:start w:val="1"/>
      <w:numFmt w:val="bullet"/>
      <w:lvlText w:val=""/>
      <w:lvlJc w:val="left"/>
      <w:pPr>
        <w:tabs>
          <w:tab w:val="num" w:pos="1440"/>
        </w:tabs>
        <w:ind w:left="1440" w:hanging="360"/>
      </w:pPr>
      <w:rPr>
        <w:rFonts w:ascii="Wingdings" w:hAnsi="Wingdings" w:hint="default"/>
      </w:rPr>
    </w:lvl>
    <w:lvl w:ilvl="2" w:tplc="6E0066BE" w:tentative="1">
      <w:start w:val="1"/>
      <w:numFmt w:val="bullet"/>
      <w:lvlText w:val=""/>
      <w:lvlJc w:val="left"/>
      <w:pPr>
        <w:tabs>
          <w:tab w:val="num" w:pos="2160"/>
        </w:tabs>
        <w:ind w:left="2160" w:hanging="360"/>
      </w:pPr>
      <w:rPr>
        <w:rFonts w:ascii="Wingdings" w:hAnsi="Wingdings" w:hint="default"/>
      </w:rPr>
    </w:lvl>
    <w:lvl w:ilvl="3" w:tplc="FE743A1A" w:tentative="1">
      <w:start w:val="1"/>
      <w:numFmt w:val="bullet"/>
      <w:lvlText w:val=""/>
      <w:lvlJc w:val="left"/>
      <w:pPr>
        <w:tabs>
          <w:tab w:val="num" w:pos="2880"/>
        </w:tabs>
        <w:ind w:left="2880" w:hanging="360"/>
      </w:pPr>
      <w:rPr>
        <w:rFonts w:ascii="Wingdings" w:hAnsi="Wingdings" w:hint="default"/>
      </w:rPr>
    </w:lvl>
    <w:lvl w:ilvl="4" w:tplc="4288DF3E" w:tentative="1">
      <w:start w:val="1"/>
      <w:numFmt w:val="bullet"/>
      <w:lvlText w:val=""/>
      <w:lvlJc w:val="left"/>
      <w:pPr>
        <w:tabs>
          <w:tab w:val="num" w:pos="3600"/>
        </w:tabs>
        <w:ind w:left="3600" w:hanging="360"/>
      </w:pPr>
      <w:rPr>
        <w:rFonts w:ascii="Wingdings" w:hAnsi="Wingdings" w:hint="default"/>
      </w:rPr>
    </w:lvl>
    <w:lvl w:ilvl="5" w:tplc="10D63722" w:tentative="1">
      <w:start w:val="1"/>
      <w:numFmt w:val="bullet"/>
      <w:lvlText w:val=""/>
      <w:lvlJc w:val="left"/>
      <w:pPr>
        <w:tabs>
          <w:tab w:val="num" w:pos="4320"/>
        </w:tabs>
        <w:ind w:left="4320" w:hanging="360"/>
      </w:pPr>
      <w:rPr>
        <w:rFonts w:ascii="Wingdings" w:hAnsi="Wingdings" w:hint="default"/>
      </w:rPr>
    </w:lvl>
    <w:lvl w:ilvl="6" w:tplc="60004F34" w:tentative="1">
      <w:start w:val="1"/>
      <w:numFmt w:val="bullet"/>
      <w:lvlText w:val=""/>
      <w:lvlJc w:val="left"/>
      <w:pPr>
        <w:tabs>
          <w:tab w:val="num" w:pos="5040"/>
        </w:tabs>
        <w:ind w:left="5040" w:hanging="360"/>
      </w:pPr>
      <w:rPr>
        <w:rFonts w:ascii="Wingdings" w:hAnsi="Wingdings" w:hint="default"/>
      </w:rPr>
    </w:lvl>
    <w:lvl w:ilvl="7" w:tplc="FF3A0680" w:tentative="1">
      <w:start w:val="1"/>
      <w:numFmt w:val="bullet"/>
      <w:lvlText w:val=""/>
      <w:lvlJc w:val="left"/>
      <w:pPr>
        <w:tabs>
          <w:tab w:val="num" w:pos="5760"/>
        </w:tabs>
        <w:ind w:left="5760" w:hanging="360"/>
      </w:pPr>
      <w:rPr>
        <w:rFonts w:ascii="Wingdings" w:hAnsi="Wingdings" w:hint="default"/>
      </w:rPr>
    </w:lvl>
    <w:lvl w:ilvl="8" w:tplc="9ABED61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0"/>
  </w:num>
  <w:num w:numId="4">
    <w:abstractNumId w:val="8"/>
  </w:num>
  <w:num w:numId="5">
    <w:abstractNumId w:val="10"/>
  </w:num>
  <w:num w:numId="6">
    <w:abstractNumId w:val="11"/>
  </w:num>
  <w:num w:numId="7">
    <w:abstractNumId w:val="1"/>
  </w:num>
  <w:num w:numId="8">
    <w:abstractNumId w:val="9"/>
  </w:num>
  <w:num w:numId="9">
    <w:abstractNumId w:val="2"/>
  </w:num>
  <w:num w:numId="10">
    <w:abstractNumId w:val="7"/>
  </w:num>
  <w:num w:numId="11">
    <w:abstractNumId w:val="3"/>
  </w:num>
  <w:num w:numId="12">
    <w:abstractNumId w:val="4"/>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6D0"/>
    <w:rsid w:val="00012B3B"/>
    <w:rsid w:val="00017D41"/>
    <w:rsid w:val="00031671"/>
    <w:rsid w:val="00031DD8"/>
    <w:rsid w:val="00060108"/>
    <w:rsid w:val="00060EF8"/>
    <w:rsid w:val="00084AEF"/>
    <w:rsid w:val="000A002A"/>
    <w:rsid w:val="000A1498"/>
    <w:rsid w:val="000B492C"/>
    <w:rsid w:val="000C33A8"/>
    <w:rsid w:val="000C4224"/>
    <w:rsid w:val="000D2187"/>
    <w:rsid w:val="000E50C3"/>
    <w:rsid w:val="000E6D89"/>
    <w:rsid w:val="000F1641"/>
    <w:rsid w:val="000F2854"/>
    <w:rsid w:val="0010373C"/>
    <w:rsid w:val="00124B1A"/>
    <w:rsid w:val="00142134"/>
    <w:rsid w:val="00152E7A"/>
    <w:rsid w:val="001548A4"/>
    <w:rsid w:val="00172290"/>
    <w:rsid w:val="00181CA8"/>
    <w:rsid w:val="0019524C"/>
    <w:rsid w:val="001A420D"/>
    <w:rsid w:val="001B61D9"/>
    <w:rsid w:val="001C3AD3"/>
    <w:rsid w:val="001D4380"/>
    <w:rsid w:val="001D44AC"/>
    <w:rsid w:val="001D4DBC"/>
    <w:rsid w:val="002115A5"/>
    <w:rsid w:val="00214E65"/>
    <w:rsid w:val="00240813"/>
    <w:rsid w:val="00245A72"/>
    <w:rsid w:val="0026653B"/>
    <w:rsid w:val="002947BC"/>
    <w:rsid w:val="002B1D4C"/>
    <w:rsid w:val="002B6179"/>
    <w:rsid w:val="002C6A60"/>
    <w:rsid w:val="002F47AB"/>
    <w:rsid w:val="00303AD6"/>
    <w:rsid w:val="00307DA5"/>
    <w:rsid w:val="00347DB8"/>
    <w:rsid w:val="00362149"/>
    <w:rsid w:val="00364C98"/>
    <w:rsid w:val="0038367A"/>
    <w:rsid w:val="00387E6B"/>
    <w:rsid w:val="003B2739"/>
    <w:rsid w:val="003B5964"/>
    <w:rsid w:val="003F51E1"/>
    <w:rsid w:val="003F6A9A"/>
    <w:rsid w:val="004105A4"/>
    <w:rsid w:val="00420867"/>
    <w:rsid w:val="00422733"/>
    <w:rsid w:val="004462FF"/>
    <w:rsid w:val="004666A0"/>
    <w:rsid w:val="00466D11"/>
    <w:rsid w:val="00472881"/>
    <w:rsid w:val="004864AD"/>
    <w:rsid w:val="00486720"/>
    <w:rsid w:val="004B3179"/>
    <w:rsid w:val="004D7E3D"/>
    <w:rsid w:val="004E3055"/>
    <w:rsid w:val="004E7620"/>
    <w:rsid w:val="004F19F7"/>
    <w:rsid w:val="004F31FE"/>
    <w:rsid w:val="005068FB"/>
    <w:rsid w:val="00524177"/>
    <w:rsid w:val="00556BE0"/>
    <w:rsid w:val="00574887"/>
    <w:rsid w:val="00583EEB"/>
    <w:rsid w:val="00597DF2"/>
    <w:rsid w:val="005A34AA"/>
    <w:rsid w:val="005C00E3"/>
    <w:rsid w:val="005C0DAE"/>
    <w:rsid w:val="005C30DA"/>
    <w:rsid w:val="005C7D76"/>
    <w:rsid w:val="005D3C68"/>
    <w:rsid w:val="006154EB"/>
    <w:rsid w:val="00616C20"/>
    <w:rsid w:val="00630519"/>
    <w:rsid w:val="00630E84"/>
    <w:rsid w:val="006324FC"/>
    <w:rsid w:val="006476C2"/>
    <w:rsid w:val="00650231"/>
    <w:rsid w:val="0066602F"/>
    <w:rsid w:val="006A0971"/>
    <w:rsid w:val="006C54D4"/>
    <w:rsid w:val="006D5803"/>
    <w:rsid w:val="006E3D15"/>
    <w:rsid w:val="006F70B8"/>
    <w:rsid w:val="0071578D"/>
    <w:rsid w:val="00745C85"/>
    <w:rsid w:val="00772031"/>
    <w:rsid w:val="007764AA"/>
    <w:rsid w:val="007A1B01"/>
    <w:rsid w:val="007B51A4"/>
    <w:rsid w:val="007D3F54"/>
    <w:rsid w:val="007F1122"/>
    <w:rsid w:val="00825D2A"/>
    <w:rsid w:val="00847036"/>
    <w:rsid w:val="0087212E"/>
    <w:rsid w:val="00875190"/>
    <w:rsid w:val="00882A7F"/>
    <w:rsid w:val="008A51DD"/>
    <w:rsid w:val="008B06BF"/>
    <w:rsid w:val="008C1C2A"/>
    <w:rsid w:val="008D3CF4"/>
    <w:rsid w:val="008F2E13"/>
    <w:rsid w:val="008F6708"/>
    <w:rsid w:val="009176B7"/>
    <w:rsid w:val="00925EA0"/>
    <w:rsid w:val="009424E8"/>
    <w:rsid w:val="00976485"/>
    <w:rsid w:val="009863F9"/>
    <w:rsid w:val="009910EB"/>
    <w:rsid w:val="009A4712"/>
    <w:rsid w:val="009D1D8F"/>
    <w:rsid w:val="00A054BA"/>
    <w:rsid w:val="00A440D2"/>
    <w:rsid w:val="00A5233E"/>
    <w:rsid w:val="00A724A3"/>
    <w:rsid w:val="00A8091C"/>
    <w:rsid w:val="00A96E86"/>
    <w:rsid w:val="00AA1CF7"/>
    <w:rsid w:val="00AA4E70"/>
    <w:rsid w:val="00AA6668"/>
    <w:rsid w:val="00AA74C4"/>
    <w:rsid w:val="00AB44B4"/>
    <w:rsid w:val="00AB51EF"/>
    <w:rsid w:val="00AC58D9"/>
    <w:rsid w:val="00AD25C8"/>
    <w:rsid w:val="00AD4A3B"/>
    <w:rsid w:val="00AF21C1"/>
    <w:rsid w:val="00B05697"/>
    <w:rsid w:val="00B06A06"/>
    <w:rsid w:val="00B14697"/>
    <w:rsid w:val="00B2108C"/>
    <w:rsid w:val="00B22038"/>
    <w:rsid w:val="00B25CE1"/>
    <w:rsid w:val="00B3731E"/>
    <w:rsid w:val="00B65186"/>
    <w:rsid w:val="00B74ECF"/>
    <w:rsid w:val="00B76354"/>
    <w:rsid w:val="00B76DE0"/>
    <w:rsid w:val="00B959C1"/>
    <w:rsid w:val="00BA57D2"/>
    <w:rsid w:val="00BB16D0"/>
    <w:rsid w:val="00BD2424"/>
    <w:rsid w:val="00BF7B7F"/>
    <w:rsid w:val="00C21DF5"/>
    <w:rsid w:val="00C32A70"/>
    <w:rsid w:val="00C562DC"/>
    <w:rsid w:val="00CB0187"/>
    <w:rsid w:val="00CB1E12"/>
    <w:rsid w:val="00CB2E49"/>
    <w:rsid w:val="00CF0883"/>
    <w:rsid w:val="00D16F67"/>
    <w:rsid w:val="00D460DC"/>
    <w:rsid w:val="00D72BC4"/>
    <w:rsid w:val="00D741B6"/>
    <w:rsid w:val="00D8100A"/>
    <w:rsid w:val="00D81166"/>
    <w:rsid w:val="00DA241C"/>
    <w:rsid w:val="00DA593B"/>
    <w:rsid w:val="00DE1D6B"/>
    <w:rsid w:val="00DE3A8D"/>
    <w:rsid w:val="00DF5502"/>
    <w:rsid w:val="00E02220"/>
    <w:rsid w:val="00E035ED"/>
    <w:rsid w:val="00E074F1"/>
    <w:rsid w:val="00E13765"/>
    <w:rsid w:val="00E176CE"/>
    <w:rsid w:val="00E25095"/>
    <w:rsid w:val="00E61624"/>
    <w:rsid w:val="00EA5456"/>
    <w:rsid w:val="00EB594C"/>
    <w:rsid w:val="00F05ED6"/>
    <w:rsid w:val="00F112DB"/>
    <w:rsid w:val="00F1164F"/>
    <w:rsid w:val="00F14476"/>
    <w:rsid w:val="00F14615"/>
    <w:rsid w:val="00F15399"/>
    <w:rsid w:val="00F17849"/>
    <w:rsid w:val="00F47323"/>
    <w:rsid w:val="00F4746A"/>
    <w:rsid w:val="00F50BAE"/>
    <w:rsid w:val="00F63E99"/>
    <w:rsid w:val="00F705EE"/>
    <w:rsid w:val="00F7499E"/>
    <w:rsid w:val="00F831CE"/>
    <w:rsid w:val="00F84E60"/>
    <w:rsid w:val="00F860AD"/>
    <w:rsid w:val="00FB4190"/>
    <w:rsid w:val="00FC520B"/>
    <w:rsid w:val="00FD032B"/>
    <w:rsid w:val="00FD6BED"/>
    <w:rsid w:val="00FE30BA"/>
    <w:rsid w:val="00FE6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7"/>
    <o:shapelayout v:ext="edit">
      <o:idmap v:ext="edit" data="1"/>
    </o:shapelayout>
  </w:shapeDefaults>
  <w:decimalSymbol w:val="."/>
  <w:listSeparator w:val=","/>
  <w14:docId w14:val="77FD986C"/>
  <w15:docId w15:val="{77A52E88-7FB3-417D-A0DC-6E7642A3C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F5502"/>
    <w:rPr>
      <w:sz w:val="24"/>
    </w:rPr>
  </w:style>
  <w:style w:type="paragraph" w:styleId="Heading1">
    <w:name w:val="heading 1"/>
    <w:basedOn w:val="Normal"/>
    <w:next w:val="Normal"/>
    <w:link w:val="Heading1Char"/>
    <w:qFormat/>
    <w:rsid w:val="00DF5502"/>
    <w:pPr>
      <w:keepNext/>
      <w:framePr w:hSpace="180" w:wrap="auto" w:vAnchor="page" w:hAnchor="margin" w:xAlign="center" w:y="545"/>
      <w:overflowPunct w:val="0"/>
      <w:autoSpaceDE w:val="0"/>
      <w:autoSpaceDN w:val="0"/>
      <w:adjustRightInd w:val="0"/>
      <w:ind w:left="-180" w:right="-396"/>
      <w:jc w:val="center"/>
      <w:textAlignment w:val="baseline"/>
      <w:outlineLvl w:val="0"/>
    </w:pPr>
    <w:rPr>
      <w:rFonts w:ascii="Arial" w:hAnsi="Arial"/>
      <w:b/>
      <w:spacing w:val="20"/>
      <w:sz w:val="32"/>
    </w:rPr>
  </w:style>
  <w:style w:type="paragraph" w:styleId="Heading2">
    <w:name w:val="heading 2"/>
    <w:basedOn w:val="Normal"/>
    <w:next w:val="Normal"/>
    <w:qFormat/>
    <w:rsid w:val="00DF5502"/>
    <w:pPr>
      <w:keepNext/>
      <w:jc w:val="center"/>
      <w:outlineLvl w:val="1"/>
    </w:pPr>
    <w:rPr>
      <w:rFonts w:cs="Arial"/>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5C7D76"/>
    <w:rPr>
      <w:rFonts w:ascii="Tahoma" w:hAnsi="Tahoma" w:cs="Tahoma"/>
      <w:sz w:val="16"/>
      <w:szCs w:val="16"/>
    </w:rPr>
  </w:style>
  <w:style w:type="character" w:customStyle="1" w:styleId="BalloonTextChar">
    <w:name w:val="Balloon Text Char"/>
    <w:link w:val="BalloonText"/>
    <w:rsid w:val="005C7D76"/>
    <w:rPr>
      <w:rFonts w:ascii="Tahoma" w:hAnsi="Tahoma" w:cs="Tahoma"/>
      <w:sz w:val="16"/>
      <w:szCs w:val="16"/>
    </w:rPr>
  </w:style>
  <w:style w:type="paragraph" w:customStyle="1" w:styleId="Normal1">
    <w:name w:val="Normal1"/>
    <w:rsid w:val="00466D11"/>
    <w:rPr>
      <w:color w:val="000000"/>
      <w:sz w:val="24"/>
      <w:szCs w:val="24"/>
    </w:rPr>
  </w:style>
  <w:style w:type="paragraph" w:styleId="Header">
    <w:name w:val="header"/>
    <w:basedOn w:val="Normal"/>
    <w:link w:val="HeaderChar"/>
    <w:rsid w:val="00FB4190"/>
    <w:pPr>
      <w:tabs>
        <w:tab w:val="center" w:pos="4680"/>
        <w:tab w:val="right" w:pos="9360"/>
      </w:tabs>
    </w:pPr>
  </w:style>
  <w:style w:type="character" w:customStyle="1" w:styleId="HeaderChar">
    <w:name w:val="Header Char"/>
    <w:basedOn w:val="DefaultParagraphFont"/>
    <w:link w:val="Header"/>
    <w:rsid w:val="00FB4190"/>
    <w:rPr>
      <w:sz w:val="24"/>
    </w:rPr>
  </w:style>
  <w:style w:type="paragraph" w:styleId="Footer">
    <w:name w:val="footer"/>
    <w:basedOn w:val="Normal"/>
    <w:link w:val="FooterChar"/>
    <w:uiPriority w:val="99"/>
    <w:rsid w:val="00FB4190"/>
    <w:pPr>
      <w:tabs>
        <w:tab w:val="center" w:pos="4680"/>
        <w:tab w:val="right" w:pos="9360"/>
      </w:tabs>
    </w:pPr>
  </w:style>
  <w:style w:type="character" w:customStyle="1" w:styleId="FooterChar">
    <w:name w:val="Footer Char"/>
    <w:basedOn w:val="DefaultParagraphFont"/>
    <w:link w:val="Footer"/>
    <w:uiPriority w:val="99"/>
    <w:rsid w:val="00FB4190"/>
    <w:rPr>
      <w:sz w:val="24"/>
    </w:rPr>
  </w:style>
  <w:style w:type="character" w:styleId="Hyperlink">
    <w:name w:val="Hyperlink"/>
    <w:basedOn w:val="DefaultParagraphFont"/>
    <w:rsid w:val="00F1164F"/>
    <w:rPr>
      <w:color w:val="0000FF" w:themeColor="hyperlink"/>
      <w:u w:val="single"/>
    </w:rPr>
  </w:style>
  <w:style w:type="character" w:styleId="FollowedHyperlink">
    <w:name w:val="FollowedHyperlink"/>
    <w:basedOn w:val="DefaultParagraphFont"/>
    <w:rsid w:val="00F1164F"/>
    <w:rPr>
      <w:color w:val="800080" w:themeColor="followedHyperlink"/>
      <w:u w:val="single"/>
    </w:rPr>
  </w:style>
  <w:style w:type="paragraph" w:styleId="NormalWeb">
    <w:name w:val="Normal (Web)"/>
    <w:basedOn w:val="Normal"/>
    <w:uiPriority w:val="99"/>
    <w:semiHidden/>
    <w:unhideWhenUsed/>
    <w:rsid w:val="00A5233E"/>
    <w:pPr>
      <w:spacing w:before="100" w:beforeAutospacing="1" w:after="100" w:afterAutospacing="1"/>
    </w:pPr>
    <w:rPr>
      <w:szCs w:val="24"/>
    </w:rPr>
  </w:style>
  <w:style w:type="character" w:customStyle="1" w:styleId="Heading1Char">
    <w:name w:val="Heading 1 Char"/>
    <w:basedOn w:val="DefaultParagraphFont"/>
    <w:link w:val="Heading1"/>
    <w:rsid w:val="00AD25C8"/>
    <w:rPr>
      <w:rFonts w:ascii="Arial" w:hAnsi="Arial"/>
      <w:b/>
      <w:spacing w:val="20"/>
      <w:sz w:val="32"/>
    </w:rPr>
  </w:style>
  <w:style w:type="character" w:styleId="UnresolvedMention">
    <w:name w:val="Unresolved Mention"/>
    <w:basedOn w:val="DefaultParagraphFont"/>
    <w:uiPriority w:val="99"/>
    <w:semiHidden/>
    <w:unhideWhenUsed/>
    <w:rsid w:val="00FD0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071738">
      <w:bodyDiv w:val="1"/>
      <w:marLeft w:val="0"/>
      <w:marRight w:val="0"/>
      <w:marTop w:val="0"/>
      <w:marBottom w:val="0"/>
      <w:divBdr>
        <w:top w:val="none" w:sz="0" w:space="0" w:color="auto"/>
        <w:left w:val="none" w:sz="0" w:space="0" w:color="auto"/>
        <w:bottom w:val="none" w:sz="0" w:space="0" w:color="auto"/>
        <w:right w:val="none" w:sz="0" w:space="0" w:color="auto"/>
      </w:divBdr>
      <w:divsChild>
        <w:div w:id="856893120">
          <w:marLeft w:val="720"/>
          <w:marRight w:val="0"/>
          <w:marTop w:val="0"/>
          <w:marBottom w:val="0"/>
          <w:divBdr>
            <w:top w:val="none" w:sz="0" w:space="0" w:color="auto"/>
            <w:left w:val="none" w:sz="0" w:space="0" w:color="auto"/>
            <w:bottom w:val="none" w:sz="0" w:space="0" w:color="auto"/>
            <w:right w:val="none" w:sz="0" w:space="0" w:color="auto"/>
          </w:divBdr>
        </w:div>
      </w:divsChild>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65461054">
      <w:bodyDiv w:val="1"/>
      <w:marLeft w:val="0"/>
      <w:marRight w:val="0"/>
      <w:marTop w:val="0"/>
      <w:marBottom w:val="0"/>
      <w:divBdr>
        <w:top w:val="none" w:sz="0" w:space="0" w:color="auto"/>
        <w:left w:val="none" w:sz="0" w:space="0" w:color="auto"/>
        <w:bottom w:val="none" w:sz="0" w:space="0" w:color="auto"/>
        <w:right w:val="none" w:sz="0" w:space="0" w:color="auto"/>
      </w:divBdr>
      <w:divsChild>
        <w:div w:id="894240657">
          <w:marLeft w:val="720"/>
          <w:marRight w:val="0"/>
          <w:marTop w:val="0"/>
          <w:marBottom w:val="0"/>
          <w:divBdr>
            <w:top w:val="none" w:sz="0" w:space="0" w:color="auto"/>
            <w:left w:val="none" w:sz="0" w:space="0" w:color="auto"/>
            <w:bottom w:val="none" w:sz="0" w:space="0" w:color="auto"/>
            <w:right w:val="none" w:sz="0" w:space="0" w:color="auto"/>
          </w:divBdr>
        </w:div>
      </w:divsChild>
    </w:div>
    <w:div w:id="1278367121">
      <w:bodyDiv w:val="1"/>
      <w:marLeft w:val="0"/>
      <w:marRight w:val="0"/>
      <w:marTop w:val="0"/>
      <w:marBottom w:val="0"/>
      <w:divBdr>
        <w:top w:val="none" w:sz="0" w:space="0" w:color="auto"/>
        <w:left w:val="none" w:sz="0" w:space="0" w:color="auto"/>
        <w:bottom w:val="none" w:sz="0" w:space="0" w:color="auto"/>
        <w:right w:val="none" w:sz="0" w:space="0" w:color="auto"/>
      </w:divBdr>
      <w:divsChild>
        <w:div w:id="791705323">
          <w:marLeft w:val="720"/>
          <w:marRight w:val="0"/>
          <w:marTop w:val="0"/>
          <w:marBottom w:val="0"/>
          <w:divBdr>
            <w:top w:val="none" w:sz="0" w:space="0" w:color="auto"/>
            <w:left w:val="none" w:sz="0" w:space="0" w:color="auto"/>
            <w:bottom w:val="none" w:sz="0" w:space="0" w:color="auto"/>
            <w:right w:val="none" w:sz="0" w:space="0" w:color="auto"/>
          </w:divBdr>
        </w:div>
      </w:divsChild>
    </w:div>
    <w:div w:id="1462528622">
      <w:bodyDiv w:val="1"/>
      <w:marLeft w:val="0"/>
      <w:marRight w:val="0"/>
      <w:marTop w:val="0"/>
      <w:marBottom w:val="0"/>
      <w:divBdr>
        <w:top w:val="none" w:sz="0" w:space="0" w:color="auto"/>
        <w:left w:val="none" w:sz="0" w:space="0" w:color="auto"/>
        <w:bottom w:val="none" w:sz="0" w:space="0" w:color="auto"/>
        <w:right w:val="none" w:sz="0" w:space="0" w:color="auto"/>
      </w:divBdr>
      <w:divsChild>
        <w:div w:id="1943296102">
          <w:marLeft w:val="720"/>
          <w:marRight w:val="0"/>
          <w:marTop w:val="0"/>
          <w:marBottom w:val="0"/>
          <w:divBdr>
            <w:top w:val="none" w:sz="0" w:space="0" w:color="auto"/>
            <w:left w:val="none" w:sz="0" w:space="0" w:color="auto"/>
            <w:bottom w:val="none" w:sz="0" w:space="0" w:color="auto"/>
            <w:right w:val="none" w:sz="0" w:space="0" w:color="auto"/>
          </w:divBdr>
        </w:div>
      </w:divsChild>
    </w:div>
    <w:div w:id="1628580347">
      <w:bodyDiv w:val="1"/>
      <w:marLeft w:val="0"/>
      <w:marRight w:val="0"/>
      <w:marTop w:val="0"/>
      <w:marBottom w:val="0"/>
      <w:divBdr>
        <w:top w:val="none" w:sz="0" w:space="0" w:color="auto"/>
        <w:left w:val="none" w:sz="0" w:space="0" w:color="auto"/>
        <w:bottom w:val="none" w:sz="0" w:space="0" w:color="auto"/>
        <w:right w:val="none" w:sz="0" w:space="0" w:color="auto"/>
      </w:divBdr>
      <w:divsChild>
        <w:div w:id="1490973433">
          <w:marLeft w:val="-108"/>
          <w:marRight w:val="0"/>
          <w:marTop w:val="0"/>
          <w:marBottom w:val="0"/>
          <w:divBdr>
            <w:top w:val="none" w:sz="0" w:space="0" w:color="auto"/>
            <w:left w:val="none" w:sz="0" w:space="0" w:color="auto"/>
            <w:bottom w:val="none" w:sz="0" w:space="0" w:color="auto"/>
            <w:right w:val="none" w:sz="0" w:space="0" w:color="auto"/>
          </w:divBdr>
        </w:div>
      </w:divsChild>
    </w:div>
    <w:div w:id="1781871230">
      <w:bodyDiv w:val="1"/>
      <w:marLeft w:val="0"/>
      <w:marRight w:val="0"/>
      <w:marTop w:val="0"/>
      <w:marBottom w:val="0"/>
      <w:divBdr>
        <w:top w:val="none" w:sz="0" w:space="0" w:color="auto"/>
        <w:left w:val="none" w:sz="0" w:space="0" w:color="auto"/>
        <w:bottom w:val="none" w:sz="0" w:space="0" w:color="auto"/>
        <w:right w:val="none" w:sz="0" w:space="0" w:color="auto"/>
      </w:divBdr>
      <w:divsChild>
        <w:div w:id="1459912092">
          <w:marLeft w:val="720"/>
          <w:marRight w:val="0"/>
          <w:marTop w:val="17"/>
          <w:marBottom w:val="6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ike.mestan@pisd.ed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hawn.langford@pisd.edu"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yperlink" Target="https://www.pisd.edu/cms/lib/TX02215173/Centricity/domain/146/documents/course_catalogs/HS_Course_Catalog_Final.pdf" TargetMode="External"/><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mike.mestan@pis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08345-EAE1-4AC7-9761-FDC5D6885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2511</Words>
  <Characters>14857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Plano ISD</Company>
  <LinksUpToDate>false</LinksUpToDate>
  <CharactersWithSpaces>17334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 Langford</dc:creator>
  <cp:lastModifiedBy>Shawn Langford</cp:lastModifiedBy>
  <cp:revision>2</cp:revision>
  <cp:lastPrinted>2021-08-10T14:38:00Z</cp:lastPrinted>
  <dcterms:created xsi:type="dcterms:W3CDTF">2024-08-01T14:08:00Z</dcterms:created>
  <dcterms:modified xsi:type="dcterms:W3CDTF">2024-08-01T14:08:00Z</dcterms:modified>
</cp:coreProperties>
</file>